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277A4" w14:textId="25AE000F" w:rsidR="000B6ACC" w:rsidRDefault="000B6ACC" w:rsidP="000B6ACC">
      <w:pPr>
        <w:autoSpaceDE w:val="0"/>
        <w:autoSpaceDN w:val="0"/>
        <w:adjustRightInd w:val="0"/>
        <w:spacing w:line="302" w:lineRule="exact"/>
        <w:ind w:right="46"/>
        <w:jc w:val="center"/>
        <w:rPr>
          <w:b/>
          <w:color w:val="17365D"/>
          <w:sz w:val="28"/>
          <w:szCs w:val="28"/>
        </w:rPr>
      </w:pPr>
      <w:r>
        <w:rPr>
          <w:b/>
          <w:color w:val="17365D"/>
          <w:sz w:val="28"/>
          <w:szCs w:val="28"/>
        </w:rPr>
        <w:t>Présentation &amp; accueil à St S</w:t>
      </w:r>
      <w:r w:rsidR="007F4D10">
        <w:rPr>
          <w:b/>
          <w:color w:val="17365D"/>
          <w:sz w:val="28"/>
          <w:szCs w:val="28"/>
        </w:rPr>
        <w:t>.</w:t>
      </w:r>
    </w:p>
    <w:p w14:paraId="2853D233" w14:textId="77777777" w:rsidR="000B6ACC" w:rsidRDefault="000B6ACC" w:rsidP="000B6ACC">
      <w:pPr>
        <w:autoSpaceDE w:val="0"/>
        <w:autoSpaceDN w:val="0"/>
        <w:adjustRightInd w:val="0"/>
        <w:spacing w:line="302" w:lineRule="exact"/>
        <w:ind w:right="46"/>
        <w:jc w:val="center"/>
        <w:rPr>
          <w:b/>
          <w:color w:val="17365D"/>
          <w:sz w:val="28"/>
          <w:szCs w:val="28"/>
        </w:rPr>
      </w:pPr>
    </w:p>
    <w:p w14:paraId="65C818A6" w14:textId="1F44F9D2" w:rsidR="000B6ACC" w:rsidRDefault="000B6ACC" w:rsidP="000B6ACC">
      <w:pPr>
        <w:autoSpaceDE w:val="0"/>
        <w:autoSpaceDN w:val="0"/>
        <w:adjustRightInd w:val="0"/>
        <w:spacing w:line="302" w:lineRule="exact"/>
        <w:ind w:right="46"/>
        <w:jc w:val="center"/>
        <w:rPr>
          <w:b/>
          <w:color w:val="17365D"/>
          <w:sz w:val="28"/>
          <w:szCs w:val="28"/>
        </w:rPr>
      </w:pPr>
      <w:r>
        <w:rPr>
          <w:b/>
          <w:color w:val="17365D"/>
          <w:sz w:val="28"/>
          <w:szCs w:val="28"/>
        </w:rPr>
        <w:t>SOIREE N°1 : PRISE DE CONTACT, PRESENTATION</w:t>
      </w:r>
    </w:p>
    <w:p w14:paraId="48668434" w14:textId="77777777" w:rsidR="000B6ACC" w:rsidRDefault="000B6ACC" w:rsidP="000B6ACC">
      <w:pPr>
        <w:tabs>
          <w:tab w:val="left" w:pos="1459"/>
          <w:tab w:val="left" w:pos="2256"/>
        </w:tabs>
        <w:autoSpaceDE w:val="0"/>
        <w:autoSpaceDN w:val="0"/>
        <w:adjustRightInd w:val="0"/>
        <w:spacing w:line="302" w:lineRule="exact"/>
        <w:ind w:right="46"/>
        <w:jc w:val="both"/>
        <w:rPr>
          <w:color w:val="17365D"/>
          <w:sz w:val="30"/>
          <w:szCs w:val="30"/>
        </w:rPr>
      </w:pPr>
    </w:p>
    <w:p w14:paraId="1FEA87F3" w14:textId="77777777" w:rsidR="000B6ACC" w:rsidRDefault="000B6ACC" w:rsidP="000B6ACC">
      <w:pPr>
        <w:autoSpaceDE w:val="0"/>
        <w:autoSpaceDN w:val="0"/>
        <w:adjustRightInd w:val="0"/>
        <w:spacing w:line="273" w:lineRule="exact"/>
        <w:ind w:right="46"/>
        <w:jc w:val="both"/>
        <w:rPr>
          <w:color w:val="17365D"/>
          <w:u w:val="single"/>
        </w:rPr>
      </w:pPr>
      <w:r>
        <w:rPr>
          <w:color w:val="17365D"/>
          <w:u w:val="single"/>
        </w:rPr>
        <w:t xml:space="preserve">PREPARATION DE LA SALLE: </w:t>
      </w:r>
    </w:p>
    <w:p w14:paraId="036E2C94" w14:textId="77777777" w:rsidR="000B6ACC" w:rsidRDefault="000B6ACC" w:rsidP="000B6ACC">
      <w:pPr>
        <w:autoSpaceDE w:val="0"/>
        <w:autoSpaceDN w:val="0"/>
        <w:adjustRightInd w:val="0"/>
        <w:spacing w:line="273" w:lineRule="exact"/>
        <w:ind w:right="46"/>
        <w:jc w:val="both"/>
        <w:rPr>
          <w:color w:val="17365D"/>
          <w:u w:val="single"/>
        </w:rPr>
      </w:pPr>
    </w:p>
    <w:p w14:paraId="34B0DF31" w14:textId="77777777" w:rsidR="000B6ACC" w:rsidRDefault="000B6ACC" w:rsidP="000B6ACC">
      <w:pPr>
        <w:autoSpaceDE w:val="0"/>
        <w:autoSpaceDN w:val="0"/>
        <w:adjustRightInd w:val="0"/>
        <w:spacing w:line="273" w:lineRule="exact"/>
        <w:ind w:right="46"/>
        <w:jc w:val="both"/>
        <w:rPr>
          <w:color w:val="17365D"/>
        </w:rPr>
      </w:pPr>
      <w:r>
        <w:rPr>
          <w:color w:val="17365D"/>
        </w:rPr>
        <w:t>Apporter une statue ou une image pieuse que l'on dispose sur la table des animateurs, éventuellement une bougie. Préparer le « buffet » pour le pot de la fin. Vérifier qu'il y a suffisamment de chaises et les disposer face aux animateurs. Installer le tableau blanc et prévoir des feutres. Etiquettes autocollantes.</w:t>
      </w:r>
    </w:p>
    <w:p w14:paraId="006F21D6" w14:textId="77777777" w:rsidR="000B6ACC" w:rsidRDefault="000B6ACC" w:rsidP="000B6ACC">
      <w:pPr>
        <w:autoSpaceDE w:val="0"/>
        <w:autoSpaceDN w:val="0"/>
        <w:adjustRightInd w:val="0"/>
        <w:spacing w:line="273" w:lineRule="exact"/>
        <w:ind w:right="46"/>
        <w:jc w:val="both"/>
        <w:rPr>
          <w:color w:val="17365D"/>
        </w:rPr>
      </w:pPr>
      <w:r>
        <w:rPr>
          <w:color w:val="17365D"/>
        </w:rPr>
        <w:t>Il est également utile de prévoir une musique sacrée « d'ambiance » pour le temps d'arrivée des fiancés afin d'éviter une atmosphère frigorifique en attendant les inévitables retardataires.</w:t>
      </w:r>
    </w:p>
    <w:p w14:paraId="4271C9B6" w14:textId="77777777" w:rsidR="000B6ACC" w:rsidRDefault="000B6ACC" w:rsidP="000B6ACC">
      <w:pPr>
        <w:autoSpaceDE w:val="0"/>
        <w:autoSpaceDN w:val="0"/>
        <w:adjustRightInd w:val="0"/>
        <w:spacing w:line="292" w:lineRule="exact"/>
        <w:ind w:right="46"/>
        <w:jc w:val="both"/>
        <w:rPr>
          <w:rFonts w:ascii="Arial" w:hAnsi="Arial" w:cs="Arial"/>
          <w:color w:val="17365D"/>
          <w:sz w:val="29"/>
          <w:szCs w:val="29"/>
        </w:rPr>
      </w:pPr>
    </w:p>
    <w:p w14:paraId="22542316" w14:textId="77777777" w:rsidR="000B6ACC" w:rsidRDefault="000B6ACC" w:rsidP="000B6ACC">
      <w:pPr>
        <w:autoSpaceDE w:val="0"/>
        <w:autoSpaceDN w:val="0"/>
        <w:adjustRightInd w:val="0"/>
        <w:spacing w:line="240" w:lineRule="exact"/>
        <w:ind w:right="46"/>
        <w:jc w:val="both"/>
        <w:rPr>
          <w:color w:val="17365D"/>
          <w:u w:val="single"/>
        </w:rPr>
      </w:pPr>
      <w:r>
        <w:rPr>
          <w:color w:val="17365D"/>
          <w:u w:val="single"/>
        </w:rPr>
        <w:t>ARRIVEE DES COUPLES</w:t>
      </w:r>
    </w:p>
    <w:p w14:paraId="10D2CB60" w14:textId="77777777" w:rsidR="000B6ACC" w:rsidRDefault="000B6ACC" w:rsidP="000B6ACC">
      <w:pPr>
        <w:autoSpaceDE w:val="0"/>
        <w:autoSpaceDN w:val="0"/>
        <w:adjustRightInd w:val="0"/>
        <w:spacing w:line="312" w:lineRule="exact"/>
        <w:ind w:right="46"/>
        <w:jc w:val="both"/>
        <w:rPr>
          <w:rFonts w:ascii="Arial" w:hAnsi="Arial" w:cs="Arial"/>
          <w:color w:val="17365D"/>
          <w:sz w:val="31"/>
          <w:szCs w:val="31"/>
        </w:rPr>
      </w:pPr>
    </w:p>
    <w:p w14:paraId="01D0E730" w14:textId="77777777" w:rsidR="000B6ACC" w:rsidRDefault="000B6ACC" w:rsidP="000B6ACC">
      <w:pPr>
        <w:autoSpaceDE w:val="0"/>
        <w:autoSpaceDN w:val="0"/>
        <w:adjustRightInd w:val="0"/>
        <w:spacing w:line="273" w:lineRule="exact"/>
        <w:ind w:right="46"/>
        <w:jc w:val="both"/>
        <w:rPr>
          <w:color w:val="17365D"/>
        </w:rPr>
      </w:pPr>
      <w:r>
        <w:rPr>
          <w:color w:val="17365D"/>
        </w:rPr>
        <w:t>-Accueil individualisé de chacun. Noter leur présence sur la liste et vérifier avec eux qu'il n'y a pas d'erreur.</w:t>
      </w:r>
    </w:p>
    <w:p w14:paraId="4641D096" w14:textId="77777777" w:rsidR="000B6ACC" w:rsidRDefault="000B6ACC" w:rsidP="000B6ACC">
      <w:pPr>
        <w:autoSpaceDE w:val="0"/>
        <w:autoSpaceDN w:val="0"/>
        <w:adjustRightInd w:val="0"/>
        <w:spacing w:line="273" w:lineRule="exact"/>
        <w:ind w:right="46"/>
        <w:jc w:val="both"/>
        <w:rPr>
          <w:color w:val="17365D"/>
        </w:rPr>
      </w:pPr>
      <w:r>
        <w:rPr>
          <w:color w:val="17365D"/>
        </w:rPr>
        <w:t>-Leur donner une étiquette autocollante à remplir avec leur nom.</w:t>
      </w:r>
    </w:p>
    <w:p w14:paraId="65EBF484" w14:textId="77777777" w:rsidR="000B6ACC" w:rsidRDefault="000B6ACC" w:rsidP="000B6ACC">
      <w:pPr>
        <w:autoSpaceDE w:val="0"/>
        <w:autoSpaceDN w:val="0"/>
        <w:adjustRightInd w:val="0"/>
        <w:spacing w:line="273" w:lineRule="exact"/>
        <w:ind w:right="46"/>
        <w:jc w:val="both"/>
        <w:rPr>
          <w:color w:val="17365D"/>
        </w:rPr>
      </w:pPr>
      <w:r>
        <w:rPr>
          <w:color w:val="17365D"/>
        </w:rPr>
        <w:t>-Les inviter à prendre une place.</w:t>
      </w:r>
    </w:p>
    <w:p w14:paraId="28105D9F" w14:textId="77777777" w:rsidR="000B6ACC" w:rsidRDefault="000B6ACC" w:rsidP="000B6ACC">
      <w:pPr>
        <w:autoSpaceDE w:val="0"/>
        <w:autoSpaceDN w:val="0"/>
        <w:adjustRightInd w:val="0"/>
        <w:spacing w:line="278" w:lineRule="exact"/>
        <w:ind w:right="46"/>
        <w:jc w:val="both"/>
        <w:rPr>
          <w:rFonts w:ascii="Arial" w:hAnsi="Arial" w:cs="Arial"/>
          <w:color w:val="17365D"/>
          <w:sz w:val="27"/>
          <w:szCs w:val="27"/>
        </w:rPr>
      </w:pPr>
    </w:p>
    <w:p w14:paraId="16E4654C" w14:textId="77777777" w:rsidR="000B6ACC" w:rsidRDefault="000B6ACC" w:rsidP="000B6ACC">
      <w:pPr>
        <w:autoSpaceDE w:val="0"/>
        <w:autoSpaceDN w:val="0"/>
        <w:adjustRightInd w:val="0"/>
        <w:spacing w:line="278" w:lineRule="exact"/>
        <w:ind w:right="46"/>
        <w:jc w:val="both"/>
        <w:rPr>
          <w:color w:val="17365D"/>
        </w:rPr>
      </w:pPr>
      <w:r>
        <w:rPr>
          <w:color w:val="17365D"/>
        </w:rPr>
        <w:t>Ne pas commencer la séance avec un retard de plus de dix minutes (la séance doit s'achever à 22 h 30).</w:t>
      </w:r>
    </w:p>
    <w:p w14:paraId="530EC17E" w14:textId="77777777" w:rsidR="000B6ACC" w:rsidRDefault="000B6ACC" w:rsidP="000B6ACC">
      <w:pPr>
        <w:autoSpaceDE w:val="0"/>
        <w:autoSpaceDN w:val="0"/>
        <w:adjustRightInd w:val="0"/>
        <w:spacing w:line="283" w:lineRule="exact"/>
        <w:ind w:right="46"/>
        <w:jc w:val="both"/>
        <w:rPr>
          <w:rFonts w:ascii="Arial" w:hAnsi="Arial" w:cs="Arial"/>
          <w:color w:val="17365D"/>
          <w:sz w:val="28"/>
          <w:szCs w:val="28"/>
        </w:rPr>
      </w:pPr>
    </w:p>
    <w:p w14:paraId="7821D10B" w14:textId="77777777" w:rsidR="000B6ACC" w:rsidRDefault="000B6ACC" w:rsidP="000B6ACC">
      <w:pPr>
        <w:autoSpaceDE w:val="0"/>
        <w:autoSpaceDN w:val="0"/>
        <w:adjustRightInd w:val="0"/>
        <w:spacing w:line="235" w:lineRule="exact"/>
        <w:ind w:right="46"/>
        <w:jc w:val="both"/>
        <w:rPr>
          <w:color w:val="17365D"/>
          <w:u w:val="single"/>
        </w:rPr>
      </w:pPr>
      <w:r>
        <w:rPr>
          <w:color w:val="17365D"/>
          <w:u w:val="single"/>
        </w:rPr>
        <w:t>MOT D'ACCUEIL GENERAL</w:t>
      </w:r>
    </w:p>
    <w:p w14:paraId="445D7DC5" w14:textId="77777777" w:rsidR="000B6ACC" w:rsidRDefault="000B6ACC" w:rsidP="000B6ACC">
      <w:pPr>
        <w:autoSpaceDE w:val="0"/>
        <w:autoSpaceDN w:val="0"/>
        <w:adjustRightInd w:val="0"/>
        <w:spacing w:line="283" w:lineRule="exact"/>
        <w:ind w:right="46"/>
        <w:jc w:val="both"/>
        <w:rPr>
          <w:rFonts w:ascii="Arial" w:hAnsi="Arial" w:cs="Arial"/>
          <w:color w:val="17365D"/>
          <w:sz w:val="30"/>
          <w:szCs w:val="30"/>
        </w:rPr>
      </w:pPr>
    </w:p>
    <w:p w14:paraId="51AEC243" w14:textId="77777777" w:rsidR="000B6ACC" w:rsidRDefault="000B6ACC" w:rsidP="000B6ACC">
      <w:pPr>
        <w:autoSpaceDE w:val="0"/>
        <w:autoSpaceDN w:val="0"/>
        <w:adjustRightInd w:val="0"/>
        <w:spacing w:line="283" w:lineRule="exact"/>
        <w:ind w:right="46"/>
        <w:jc w:val="both"/>
        <w:rPr>
          <w:color w:val="17365D"/>
        </w:rPr>
      </w:pPr>
      <w:r>
        <w:rPr>
          <w:color w:val="17365D"/>
        </w:rPr>
        <w:t>Dire toute la joie et la curiosité que nous avons à les rencontrer, ainsi que l'émotion qui nous anime toujours de les voir arriver si pleins de leur amour mutuel.</w:t>
      </w:r>
    </w:p>
    <w:p w14:paraId="385F5A0F" w14:textId="77777777" w:rsidR="000B6ACC" w:rsidRDefault="000B6ACC" w:rsidP="000B6ACC">
      <w:pPr>
        <w:tabs>
          <w:tab w:val="left" w:pos="187"/>
        </w:tabs>
        <w:autoSpaceDE w:val="0"/>
        <w:autoSpaceDN w:val="0"/>
        <w:adjustRightInd w:val="0"/>
        <w:spacing w:line="278" w:lineRule="exact"/>
        <w:ind w:right="46"/>
        <w:jc w:val="both"/>
        <w:rPr>
          <w:rFonts w:ascii="Arial" w:hAnsi="Arial" w:cs="Arial"/>
          <w:color w:val="17365D"/>
          <w:sz w:val="27"/>
          <w:szCs w:val="27"/>
        </w:rPr>
      </w:pPr>
    </w:p>
    <w:p w14:paraId="3D0EC37F" w14:textId="77777777" w:rsidR="000B6ACC" w:rsidRDefault="000B6ACC" w:rsidP="000B6ACC">
      <w:pPr>
        <w:autoSpaceDE w:val="0"/>
        <w:autoSpaceDN w:val="0"/>
        <w:adjustRightInd w:val="0"/>
        <w:spacing w:line="273" w:lineRule="exact"/>
        <w:ind w:right="46" w:hanging="177"/>
        <w:jc w:val="both"/>
        <w:rPr>
          <w:color w:val="17365D"/>
        </w:rPr>
      </w:pPr>
      <w:r>
        <w:rPr>
          <w:color w:val="17365D"/>
        </w:rPr>
        <w:t>- Rappeler que cette préparation est « obligatoire ». Pourquoi ?</w:t>
      </w:r>
    </w:p>
    <w:p w14:paraId="7A6EB500" w14:textId="77777777" w:rsidR="000B6ACC" w:rsidRDefault="000B6ACC" w:rsidP="000B6ACC">
      <w:pPr>
        <w:autoSpaceDE w:val="0"/>
        <w:autoSpaceDN w:val="0"/>
        <w:adjustRightInd w:val="0"/>
        <w:spacing w:line="273" w:lineRule="exact"/>
        <w:ind w:right="46"/>
        <w:jc w:val="both"/>
        <w:rPr>
          <w:color w:val="17365D"/>
        </w:rPr>
      </w:pPr>
      <w:r>
        <w:rPr>
          <w:color w:val="17365D"/>
        </w:rPr>
        <w:t>« Une décision qui engage toute la vie, une union dont dépend le bonheur des époux et des enfants, cela se prépare avec le plus grand soin ». Le mariage chrétien est un engagement « pour la vie » et comporte des exigences particulières. Il est donc nécessaire d'y réfléchir et d'en parler avant.</w:t>
      </w:r>
    </w:p>
    <w:p w14:paraId="0422C75A" w14:textId="77777777" w:rsidR="000B6ACC" w:rsidRDefault="000B6ACC" w:rsidP="000B6ACC">
      <w:pPr>
        <w:autoSpaceDE w:val="0"/>
        <w:autoSpaceDN w:val="0"/>
        <w:adjustRightInd w:val="0"/>
        <w:spacing w:line="297" w:lineRule="exact"/>
        <w:ind w:right="46"/>
        <w:jc w:val="both"/>
        <w:rPr>
          <w:rFonts w:ascii="Arial" w:hAnsi="Arial" w:cs="Arial"/>
          <w:color w:val="17365D"/>
          <w:sz w:val="29"/>
          <w:szCs w:val="29"/>
        </w:rPr>
      </w:pPr>
    </w:p>
    <w:p w14:paraId="45466F08" w14:textId="77777777" w:rsidR="000B6ACC" w:rsidRDefault="000B6ACC" w:rsidP="000B6ACC">
      <w:pPr>
        <w:autoSpaceDE w:val="0"/>
        <w:autoSpaceDN w:val="0"/>
        <w:adjustRightInd w:val="0"/>
        <w:spacing w:line="273" w:lineRule="exact"/>
        <w:ind w:right="46" w:hanging="177"/>
        <w:jc w:val="both"/>
        <w:rPr>
          <w:color w:val="17365D"/>
        </w:rPr>
      </w:pPr>
      <w:r>
        <w:rPr>
          <w:color w:val="17365D"/>
        </w:rPr>
        <w:t>- Ces soirées seront donc pour eux, nous l'espérons, le temps de se poser au milieu du tourbillon que représente l'organisation matérielle de ce grand jour, l'occasion de réfléchir à deux sur bien des aspects du mariage et, peut-être, de découvrir que certains sujets n'ont jamais été abordés par eux, même après une cohabitation plus ou moins longue. L'occasion aussi de rencontrer d'autres couples sur le point de se marier: la confrontation des expériences et des opinions de chacun est toujours source de découvertes et de richesse.</w:t>
      </w:r>
    </w:p>
    <w:p w14:paraId="3A1E6D9C" w14:textId="77777777" w:rsidR="000B6ACC" w:rsidRDefault="000B6ACC" w:rsidP="000B6ACC">
      <w:pPr>
        <w:autoSpaceDE w:val="0"/>
        <w:autoSpaceDN w:val="0"/>
        <w:adjustRightInd w:val="0"/>
        <w:spacing w:line="297" w:lineRule="exact"/>
        <w:ind w:right="46" w:hanging="24"/>
        <w:jc w:val="both"/>
        <w:rPr>
          <w:rFonts w:ascii="Arial" w:hAnsi="Arial" w:cs="Arial"/>
          <w:color w:val="17365D"/>
          <w:sz w:val="29"/>
          <w:szCs w:val="29"/>
        </w:rPr>
      </w:pPr>
    </w:p>
    <w:p w14:paraId="3C5FBC22" w14:textId="77777777" w:rsidR="000B6ACC" w:rsidRDefault="000B6ACC" w:rsidP="000B6ACC">
      <w:pPr>
        <w:autoSpaceDE w:val="0"/>
        <w:autoSpaceDN w:val="0"/>
        <w:adjustRightInd w:val="0"/>
        <w:spacing w:line="273" w:lineRule="exact"/>
        <w:ind w:right="46" w:hanging="177"/>
        <w:jc w:val="both"/>
        <w:rPr>
          <w:color w:val="17365D"/>
        </w:rPr>
      </w:pPr>
      <w:r>
        <w:rPr>
          <w:color w:val="17365D"/>
        </w:rPr>
        <w:t>- Nous allons donc, au cours de ces soirées, faire l'expérience des différences : différences d'âge, de parcours de vie, de profession. Notre dialogue devra se dérouler avec beaucoup de respect mutuel et même dans un climat de fraternité, sous le regard du Seigneur: « quand vous serez réunis en mon nom, je serai au milieu de vous ».</w:t>
      </w:r>
    </w:p>
    <w:p w14:paraId="3FC1429D" w14:textId="77777777" w:rsidR="000B6ACC" w:rsidRDefault="000B6ACC" w:rsidP="000B6ACC">
      <w:pPr>
        <w:autoSpaceDE w:val="0"/>
        <w:autoSpaceDN w:val="0"/>
        <w:adjustRightInd w:val="0"/>
        <w:spacing w:line="292" w:lineRule="exact"/>
        <w:ind w:right="46" w:hanging="177"/>
        <w:jc w:val="both"/>
        <w:rPr>
          <w:rFonts w:ascii="Arial" w:hAnsi="Arial" w:cs="Arial"/>
          <w:color w:val="17365D"/>
          <w:sz w:val="29"/>
          <w:szCs w:val="29"/>
        </w:rPr>
      </w:pPr>
    </w:p>
    <w:p w14:paraId="742547D7" w14:textId="77777777" w:rsidR="000B6ACC" w:rsidRDefault="000B6ACC" w:rsidP="000B6ACC">
      <w:pPr>
        <w:autoSpaceDE w:val="0"/>
        <w:autoSpaceDN w:val="0"/>
        <w:adjustRightInd w:val="0"/>
        <w:spacing w:line="283" w:lineRule="exact"/>
        <w:ind w:right="46"/>
        <w:jc w:val="both"/>
        <w:rPr>
          <w:rFonts w:ascii="Arial" w:hAnsi="Arial" w:cs="Arial"/>
          <w:color w:val="17365D"/>
          <w:sz w:val="20"/>
          <w:szCs w:val="20"/>
        </w:rPr>
      </w:pPr>
      <w:r>
        <w:rPr>
          <w:color w:val="17365D"/>
        </w:rPr>
        <w:t>Quant à nous, animateurs, nous ne sommes pas là pour juger ces fiancés, mais pour les accompagner sur la voie de leur mariage. Nous ne sommes pas là pour nous donner en modèle mais parce que nous faisons le même chemin.</w:t>
      </w:r>
    </w:p>
    <w:p w14:paraId="5541F5E5" w14:textId="77777777" w:rsidR="000B6ACC" w:rsidRDefault="000B6ACC" w:rsidP="000B6ACC">
      <w:pPr>
        <w:autoSpaceDE w:val="0"/>
        <w:autoSpaceDN w:val="0"/>
        <w:adjustRightInd w:val="0"/>
        <w:spacing w:line="220" w:lineRule="exact"/>
        <w:ind w:right="46"/>
        <w:jc w:val="both"/>
        <w:rPr>
          <w:color w:val="17365D"/>
        </w:rPr>
      </w:pPr>
    </w:p>
    <w:p w14:paraId="5E833685" w14:textId="77777777" w:rsidR="000B6ACC" w:rsidRDefault="000B6ACC" w:rsidP="000B6ACC">
      <w:pPr>
        <w:autoSpaceDE w:val="0"/>
        <w:autoSpaceDN w:val="0"/>
        <w:adjustRightInd w:val="0"/>
        <w:spacing w:line="283" w:lineRule="exact"/>
        <w:ind w:right="46"/>
        <w:jc w:val="both"/>
        <w:rPr>
          <w:color w:val="17365D"/>
        </w:rPr>
      </w:pPr>
      <w:r>
        <w:rPr>
          <w:color w:val="17365D"/>
        </w:rPr>
        <w:lastRenderedPageBreak/>
        <w:t>Rappeler que nous sommes à leur disposition s'ils souhaitent nous rencontrer en particulier (nos coordonnées sont sur le bulletin d'inscription).</w:t>
      </w:r>
    </w:p>
    <w:p w14:paraId="6ACF6E78" w14:textId="77777777" w:rsidR="000B6ACC" w:rsidRDefault="000B6ACC" w:rsidP="000B6ACC">
      <w:pPr>
        <w:autoSpaceDE w:val="0"/>
        <w:autoSpaceDN w:val="0"/>
        <w:adjustRightInd w:val="0"/>
        <w:spacing w:line="283" w:lineRule="exact"/>
        <w:ind w:right="46"/>
        <w:jc w:val="both"/>
        <w:rPr>
          <w:color w:val="17365D"/>
        </w:rPr>
      </w:pPr>
    </w:p>
    <w:p w14:paraId="32CDEFD9" w14:textId="6B0EFEFD" w:rsidR="000B6ACC" w:rsidRDefault="000B6ACC" w:rsidP="000B6ACC">
      <w:pPr>
        <w:autoSpaceDE w:val="0"/>
        <w:autoSpaceDN w:val="0"/>
        <w:adjustRightInd w:val="0"/>
        <w:spacing w:line="283" w:lineRule="exact"/>
        <w:ind w:right="46"/>
        <w:jc w:val="both"/>
        <w:rPr>
          <w:color w:val="17365D"/>
        </w:rPr>
      </w:pPr>
      <w:r>
        <w:rPr>
          <w:color w:val="17365D"/>
        </w:rPr>
        <w:t xml:space="preserve">Nous nous proposons également de les recevoir chez l’un de nous  à l’issue </w:t>
      </w:r>
      <w:r w:rsidR="007F4D10">
        <w:rPr>
          <w:color w:val="17365D"/>
        </w:rPr>
        <w:t xml:space="preserve">du parcours </w:t>
      </w:r>
      <w:r>
        <w:rPr>
          <w:color w:val="17365D"/>
        </w:rPr>
        <w:t>pour poursuivre et approfondir l’échange. Nous les contacterons à la fin de la soirée pour prendre date.</w:t>
      </w:r>
    </w:p>
    <w:p w14:paraId="21773439" w14:textId="77777777" w:rsidR="000B6ACC" w:rsidRDefault="000B6ACC" w:rsidP="000B6ACC">
      <w:pPr>
        <w:autoSpaceDE w:val="0"/>
        <w:autoSpaceDN w:val="0"/>
        <w:adjustRightInd w:val="0"/>
        <w:spacing w:line="283" w:lineRule="exact"/>
        <w:ind w:right="46"/>
        <w:jc w:val="both"/>
        <w:rPr>
          <w:color w:val="17365D"/>
        </w:rPr>
      </w:pPr>
    </w:p>
    <w:p w14:paraId="074DDC0C" w14:textId="77777777" w:rsidR="000B6ACC" w:rsidRDefault="000B6ACC" w:rsidP="000B6ACC">
      <w:pPr>
        <w:autoSpaceDE w:val="0"/>
        <w:autoSpaceDN w:val="0"/>
        <w:adjustRightInd w:val="0"/>
        <w:spacing w:line="235" w:lineRule="exact"/>
        <w:ind w:right="46"/>
        <w:jc w:val="both"/>
        <w:rPr>
          <w:color w:val="17365D"/>
        </w:rPr>
      </w:pPr>
      <w:r>
        <w:rPr>
          <w:color w:val="17365D"/>
        </w:rPr>
        <w:t>TEMPS DE PRESENTATION</w:t>
      </w:r>
    </w:p>
    <w:p w14:paraId="50FF7D71" w14:textId="77777777" w:rsidR="000B6ACC" w:rsidRDefault="000B6ACC" w:rsidP="000B6ACC">
      <w:pPr>
        <w:autoSpaceDE w:val="0"/>
        <w:autoSpaceDN w:val="0"/>
        <w:adjustRightInd w:val="0"/>
        <w:spacing w:line="258" w:lineRule="exact"/>
        <w:ind w:right="46"/>
        <w:jc w:val="both"/>
        <w:rPr>
          <w:rFonts w:ascii="Arial" w:hAnsi="Arial" w:cs="Arial"/>
          <w:color w:val="17365D"/>
          <w:sz w:val="25"/>
          <w:szCs w:val="25"/>
        </w:rPr>
      </w:pPr>
    </w:p>
    <w:p w14:paraId="747C4405" w14:textId="77777777" w:rsidR="000B6ACC" w:rsidRDefault="000B6ACC" w:rsidP="000B6ACC">
      <w:pPr>
        <w:autoSpaceDE w:val="0"/>
        <w:autoSpaceDN w:val="0"/>
        <w:adjustRightInd w:val="0"/>
        <w:spacing w:line="273" w:lineRule="exact"/>
        <w:ind w:right="46" w:hanging="182"/>
        <w:jc w:val="both"/>
        <w:rPr>
          <w:color w:val="17365D"/>
        </w:rPr>
      </w:pPr>
      <w:r>
        <w:rPr>
          <w:color w:val="17365D"/>
          <w:sz w:val="36"/>
          <w:szCs w:val="36"/>
        </w:rPr>
        <w:t xml:space="preserve">- </w:t>
      </w:r>
      <w:r>
        <w:rPr>
          <w:color w:val="17365D"/>
          <w:sz w:val="22"/>
          <w:szCs w:val="22"/>
        </w:rPr>
        <w:t xml:space="preserve">Comme nous venons de monopoliser la parole, ce qui ne sera pas le cas chaque soir, nous </w:t>
      </w:r>
      <w:r>
        <w:rPr>
          <w:color w:val="17365D"/>
        </w:rPr>
        <w:t>leur demandons de se présenter à tour de rôle (leur laisser 2 mn pour qu'ils se préparent) ; on peut proposer une présentation croisée, chacun présente son conjoint, les animateurs aussi.</w:t>
      </w:r>
    </w:p>
    <w:p w14:paraId="5E4A6A34" w14:textId="77777777" w:rsidR="000B6ACC" w:rsidRDefault="000B6ACC" w:rsidP="000B6ACC">
      <w:pPr>
        <w:autoSpaceDE w:val="0"/>
        <w:autoSpaceDN w:val="0"/>
        <w:adjustRightInd w:val="0"/>
        <w:spacing w:line="273" w:lineRule="exact"/>
        <w:ind w:right="46"/>
        <w:jc w:val="both"/>
        <w:rPr>
          <w:color w:val="17365D"/>
        </w:rPr>
      </w:pPr>
      <w:r>
        <w:rPr>
          <w:color w:val="17365D"/>
        </w:rPr>
        <w:t>. Depuis combien de temps se connaissent-ils? (s'ils le souhaitent, ils peuvent raconter les circonstances de leur rencontre).</w:t>
      </w:r>
    </w:p>
    <w:p w14:paraId="67D9266E" w14:textId="77777777" w:rsidR="000B6ACC" w:rsidRDefault="000B6ACC" w:rsidP="000B6ACC">
      <w:pPr>
        <w:autoSpaceDE w:val="0"/>
        <w:autoSpaceDN w:val="0"/>
        <w:adjustRightInd w:val="0"/>
        <w:spacing w:line="273" w:lineRule="exact"/>
        <w:ind w:right="46"/>
        <w:jc w:val="both"/>
        <w:rPr>
          <w:color w:val="17365D"/>
        </w:rPr>
      </w:pPr>
      <w:r>
        <w:rPr>
          <w:color w:val="17365D"/>
        </w:rPr>
        <w:t>. Vivent-ils ensemble, depuis combien de temps?</w:t>
      </w:r>
    </w:p>
    <w:p w14:paraId="10A42620" w14:textId="77777777" w:rsidR="000B6ACC" w:rsidRDefault="000B6ACC" w:rsidP="000B6ACC">
      <w:pPr>
        <w:autoSpaceDE w:val="0"/>
        <w:autoSpaceDN w:val="0"/>
        <w:adjustRightInd w:val="0"/>
        <w:spacing w:line="273" w:lineRule="exact"/>
        <w:ind w:right="46"/>
        <w:jc w:val="both"/>
        <w:rPr>
          <w:rFonts w:ascii="Arial" w:hAnsi="Arial" w:cs="Arial"/>
          <w:color w:val="17365D"/>
          <w:sz w:val="20"/>
          <w:szCs w:val="20"/>
        </w:rPr>
      </w:pPr>
      <w:r>
        <w:rPr>
          <w:color w:val="17365D"/>
        </w:rPr>
        <w:t>. Ont-ils des enfants?</w:t>
      </w:r>
    </w:p>
    <w:p w14:paraId="04575D24" w14:textId="77777777" w:rsidR="000B6ACC" w:rsidRDefault="000B6ACC" w:rsidP="000B6ACC">
      <w:pPr>
        <w:ind w:right="46"/>
        <w:jc w:val="both"/>
        <w:rPr>
          <w:color w:val="17365D"/>
        </w:rPr>
      </w:pPr>
    </w:p>
    <w:p w14:paraId="269CD471" w14:textId="77777777" w:rsidR="000B6ACC" w:rsidRDefault="000B6ACC" w:rsidP="000B6ACC">
      <w:pPr>
        <w:autoSpaceDE w:val="0"/>
        <w:autoSpaceDN w:val="0"/>
        <w:adjustRightInd w:val="0"/>
        <w:spacing w:line="216" w:lineRule="exact"/>
        <w:ind w:right="46"/>
        <w:jc w:val="both"/>
        <w:rPr>
          <w:color w:val="17365D"/>
        </w:rPr>
      </w:pPr>
    </w:p>
    <w:p w14:paraId="698ECCE3" w14:textId="77777777" w:rsidR="000B6ACC" w:rsidRDefault="000B6ACC" w:rsidP="000B6ACC">
      <w:pPr>
        <w:autoSpaceDE w:val="0"/>
        <w:autoSpaceDN w:val="0"/>
        <w:adjustRightInd w:val="0"/>
        <w:spacing w:line="273" w:lineRule="exact"/>
        <w:ind w:right="46"/>
        <w:jc w:val="both"/>
        <w:rPr>
          <w:color w:val="17365D"/>
        </w:rPr>
      </w:pPr>
      <w:r>
        <w:rPr>
          <w:color w:val="17365D"/>
        </w:rPr>
        <w:t>. Date et lieu du mariage? Ils peuvent préciser comment ils ont choisi l'église.</w:t>
      </w:r>
    </w:p>
    <w:p w14:paraId="26571880" w14:textId="77777777" w:rsidR="000B6ACC" w:rsidRDefault="000B6ACC" w:rsidP="000B6ACC">
      <w:pPr>
        <w:autoSpaceDE w:val="0"/>
        <w:autoSpaceDN w:val="0"/>
        <w:adjustRightInd w:val="0"/>
        <w:spacing w:line="273" w:lineRule="exact"/>
        <w:ind w:right="46"/>
        <w:jc w:val="both"/>
        <w:rPr>
          <w:color w:val="17365D"/>
        </w:rPr>
      </w:pPr>
      <w:r>
        <w:rPr>
          <w:color w:val="17365D"/>
        </w:rPr>
        <w:t>. Age, profession, quartier dans lequel ils vivent.</w:t>
      </w:r>
    </w:p>
    <w:p w14:paraId="7653BFE3" w14:textId="77777777" w:rsidR="000B6ACC" w:rsidRDefault="000B6ACC" w:rsidP="000B6ACC">
      <w:pPr>
        <w:autoSpaceDE w:val="0"/>
        <w:autoSpaceDN w:val="0"/>
        <w:adjustRightInd w:val="0"/>
        <w:spacing w:line="273" w:lineRule="exact"/>
        <w:ind w:right="46"/>
        <w:jc w:val="both"/>
        <w:rPr>
          <w:color w:val="17365D"/>
        </w:rPr>
      </w:pPr>
      <w:r>
        <w:rPr>
          <w:color w:val="17365D"/>
        </w:rPr>
        <w:t>. Sont-ils à Bordeaux depuis longtemps?</w:t>
      </w:r>
    </w:p>
    <w:p w14:paraId="05F55C0F" w14:textId="77777777" w:rsidR="000B6ACC" w:rsidRDefault="000B6ACC" w:rsidP="000B6ACC">
      <w:pPr>
        <w:tabs>
          <w:tab w:val="left" w:pos="5246"/>
        </w:tabs>
        <w:autoSpaceDE w:val="0"/>
        <w:autoSpaceDN w:val="0"/>
        <w:adjustRightInd w:val="0"/>
        <w:spacing w:line="273" w:lineRule="exact"/>
        <w:ind w:right="46"/>
        <w:jc w:val="both"/>
        <w:rPr>
          <w:color w:val="17365D"/>
        </w:rPr>
      </w:pPr>
      <w:r>
        <w:rPr>
          <w:color w:val="17365D"/>
          <w:sz w:val="32"/>
          <w:szCs w:val="32"/>
        </w:rPr>
        <w:t xml:space="preserve">. </w:t>
      </w:r>
      <w:r>
        <w:rPr>
          <w:color w:val="17365D"/>
        </w:rPr>
        <w:t>Hobbies - engagements</w:t>
      </w:r>
      <w:r>
        <w:rPr>
          <w:color w:val="17365D"/>
        </w:rPr>
        <w:tab/>
        <w:t>.</w:t>
      </w:r>
    </w:p>
    <w:p w14:paraId="30D950D7" w14:textId="77777777" w:rsidR="000B6ACC" w:rsidRDefault="000B6ACC" w:rsidP="000B6ACC">
      <w:pPr>
        <w:tabs>
          <w:tab w:val="left" w:pos="5246"/>
        </w:tabs>
        <w:autoSpaceDE w:val="0"/>
        <w:autoSpaceDN w:val="0"/>
        <w:adjustRightInd w:val="0"/>
        <w:spacing w:line="273" w:lineRule="exact"/>
        <w:ind w:right="46"/>
        <w:jc w:val="both"/>
        <w:rPr>
          <w:color w:val="17365D"/>
        </w:rPr>
      </w:pPr>
      <w:r>
        <w:rPr>
          <w:color w:val="17365D"/>
        </w:rPr>
        <w:t>. Ils peuvent bien entendu préciser des éléments particuliers qu'ils souhaitent dire.</w:t>
      </w:r>
    </w:p>
    <w:p w14:paraId="1BFF1416" w14:textId="77777777" w:rsidR="000B6ACC" w:rsidRDefault="000B6ACC" w:rsidP="000B6ACC">
      <w:pPr>
        <w:autoSpaceDE w:val="0"/>
        <w:autoSpaceDN w:val="0"/>
        <w:adjustRightInd w:val="0"/>
        <w:spacing w:line="326" w:lineRule="exact"/>
        <w:ind w:right="46"/>
        <w:jc w:val="both"/>
        <w:rPr>
          <w:rFonts w:ascii="Arial" w:hAnsi="Arial" w:cs="Arial"/>
          <w:color w:val="17365D"/>
          <w:sz w:val="25"/>
          <w:szCs w:val="25"/>
        </w:rPr>
      </w:pPr>
    </w:p>
    <w:p w14:paraId="24FDFFD1" w14:textId="77777777" w:rsidR="000B6ACC" w:rsidRDefault="000B6ACC" w:rsidP="000B6ACC">
      <w:pPr>
        <w:autoSpaceDE w:val="0"/>
        <w:autoSpaceDN w:val="0"/>
        <w:adjustRightInd w:val="0"/>
        <w:spacing w:line="326" w:lineRule="exact"/>
        <w:ind w:right="46"/>
        <w:jc w:val="both"/>
        <w:rPr>
          <w:color w:val="17365D"/>
        </w:rPr>
      </w:pPr>
      <w:r>
        <w:rPr>
          <w:color w:val="17365D"/>
        </w:rPr>
        <w:t>- Présentation des animateurs.</w:t>
      </w:r>
    </w:p>
    <w:p w14:paraId="3F4BC001" w14:textId="77777777" w:rsidR="000B6ACC" w:rsidRDefault="000B6ACC" w:rsidP="000B6ACC">
      <w:pPr>
        <w:autoSpaceDE w:val="0"/>
        <w:autoSpaceDN w:val="0"/>
        <w:adjustRightInd w:val="0"/>
        <w:spacing w:line="326" w:lineRule="exact"/>
        <w:ind w:right="46"/>
        <w:jc w:val="both"/>
        <w:rPr>
          <w:color w:val="17365D"/>
        </w:rPr>
      </w:pPr>
      <w:r>
        <w:rPr>
          <w:color w:val="17365D"/>
        </w:rPr>
        <w:t>Préciser en particulier le nombre d'années de mariage et les motifs de l'engagement dans la préparation au mariage.</w:t>
      </w:r>
      <w:r>
        <w:rPr>
          <w:color w:val="17365D"/>
        </w:rPr>
        <w:tab/>
        <w:t>.</w:t>
      </w:r>
    </w:p>
    <w:p w14:paraId="5811C05A" w14:textId="77777777" w:rsidR="000B6ACC" w:rsidRDefault="000B6ACC" w:rsidP="000B6ACC">
      <w:pPr>
        <w:tabs>
          <w:tab w:val="left" w:pos="182"/>
          <w:tab w:val="left" w:pos="5832"/>
        </w:tabs>
        <w:autoSpaceDE w:val="0"/>
        <w:autoSpaceDN w:val="0"/>
        <w:adjustRightInd w:val="0"/>
        <w:spacing w:line="551" w:lineRule="exact"/>
        <w:ind w:right="46"/>
        <w:jc w:val="both"/>
        <w:rPr>
          <w:rFonts w:ascii="Arial" w:hAnsi="Arial" w:cs="Arial"/>
          <w:color w:val="17365D"/>
          <w:sz w:val="55"/>
          <w:szCs w:val="55"/>
        </w:rPr>
      </w:pPr>
    </w:p>
    <w:p w14:paraId="3C0D1C4E" w14:textId="77777777" w:rsidR="000B6ACC" w:rsidRDefault="000B6ACC" w:rsidP="000B6ACC">
      <w:pPr>
        <w:autoSpaceDE w:val="0"/>
        <w:autoSpaceDN w:val="0"/>
        <w:adjustRightInd w:val="0"/>
        <w:spacing w:line="240" w:lineRule="exact"/>
        <w:ind w:right="46"/>
        <w:jc w:val="both"/>
        <w:rPr>
          <w:b/>
          <w:color w:val="17365D"/>
          <w:sz w:val="26"/>
          <w:szCs w:val="26"/>
          <w:u w:val="single"/>
        </w:rPr>
      </w:pPr>
      <w:r>
        <w:rPr>
          <w:b/>
          <w:color w:val="17365D"/>
          <w:sz w:val="26"/>
          <w:szCs w:val="26"/>
          <w:u w:val="single"/>
        </w:rPr>
        <w:t>QUESTION : « CHEZ L'AUTRE. QU’EST-CE QUI M'A SEDUIT? »</w:t>
      </w:r>
    </w:p>
    <w:p w14:paraId="5E03AD7B" w14:textId="77777777" w:rsidR="000B6ACC" w:rsidRDefault="000B6ACC" w:rsidP="000B6ACC">
      <w:pPr>
        <w:autoSpaceDE w:val="0"/>
        <w:autoSpaceDN w:val="0"/>
        <w:adjustRightInd w:val="0"/>
        <w:spacing w:line="268" w:lineRule="exact"/>
        <w:ind w:right="46"/>
        <w:jc w:val="both"/>
        <w:rPr>
          <w:rFonts w:ascii="Arial" w:hAnsi="Arial" w:cs="Arial"/>
          <w:color w:val="17365D"/>
          <w:sz w:val="26"/>
          <w:szCs w:val="26"/>
        </w:rPr>
      </w:pPr>
    </w:p>
    <w:p w14:paraId="4E233D05" w14:textId="77777777" w:rsidR="000B6ACC" w:rsidRDefault="000B6ACC" w:rsidP="000B6ACC">
      <w:pPr>
        <w:autoSpaceDE w:val="0"/>
        <w:autoSpaceDN w:val="0"/>
        <w:adjustRightInd w:val="0"/>
        <w:spacing w:line="278" w:lineRule="exact"/>
        <w:ind w:right="46"/>
        <w:jc w:val="both"/>
        <w:rPr>
          <w:color w:val="17365D"/>
        </w:rPr>
      </w:pPr>
      <w:r>
        <w:rPr>
          <w:color w:val="17365D"/>
        </w:rPr>
        <w:t>On leur demande là de réfléchir individuellement et de nous dire en un mot,</w:t>
      </w:r>
      <w:r>
        <w:rPr>
          <w:color w:val="17365D"/>
          <w:u w:val="single"/>
        </w:rPr>
        <w:t xml:space="preserve"> </w:t>
      </w:r>
      <w:r>
        <w:rPr>
          <w:color w:val="17365D"/>
        </w:rPr>
        <w:t>ce qui les a séduits chez l'autre (les animateurs répondent aussi). Marquer les réponses au tableau. Les faire ensuite développer. Laisser 5 minutes pour réfléchir, noter si besoin, les encourager à poursuivre la discussion entre eux ultérieurement.</w:t>
      </w:r>
    </w:p>
    <w:p w14:paraId="38E8D3E4" w14:textId="77777777" w:rsidR="000B6ACC" w:rsidRDefault="000B6ACC" w:rsidP="000B6ACC">
      <w:pPr>
        <w:autoSpaceDE w:val="0"/>
        <w:autoSpaceDN w:val="0"/>
        <w:adjustRightInd w:val="0"/>
        <w:spacing w:line="256" w:lineRule="exact"/>
        <w:ind w:right="46"/>
        <w:jc w:val="both"/>
        <w:rPr>
          <w:rFonts w:ascii="Arial" w:hAnsi="Arial" w:cs="Arial"/>
          <w:color w:val="17365D"/>
          <w:sz w:val="25"/>
          <w:szCs w:val="25"/>
        </w:rPr>
      </w:pPr>
    </w:p>
    <w:p w14:paraId="57159AF5" w14:textId="77777777" w:rsidR="000B6ACC" w:rsidRDefault="000B6ACC" w:rsidP="000B6ACC">
      <w:pPr>
        <w:autoSpaceDE w:val="0"/>
        <w:autoSpaceDN w:val="0"/>
        <w:adjustRightInd w:val="0"/>
        <w:spacing w:line="273" w:lineRule="exact"/>
        <w:ind w:right="46"/>
        <w:jc w:val="both"/>
        <w:rPr>
          <w:rFonts w:ascii="Arial" w:hAnsi="Arial" w:cs="Arial"/>
          <w:color w:val="17365D"/>
          <w:sz w:val="20"/>
          <w:szCs w:val="20"/>
        </w:rPr>
      </w:pPr>
      <w:r>
        <w:rPr>
          <w:color w:val="17365D"/>
        </w:rPr>
        <w:t>Leur faire prendre conscience qu'ils détiennent là une sorte de « trésor de guerre» de leur amour. Cet éblouissement du départ est à l'origine de leur couple et il doit demeurer vivant dans leur histoire afin de continuer à la nourrir. Il faut, de temps en temps, prendre le temps de se souvenir de ce que fut la rencontre, de ce qui a fait que l'autre est devenu si précieux. Dans les périodes de tensions et de difficultés, il faudra creuser pour retrouver cet émerveillement devant ce qu'était et ce qu'est l'autre et s'appuyer sur ces débuts de l'amour pour continuer de cheminer par amour ensemble. Bien qu’on puisse s’être rencontré « par hasard », le mariage n’est pas une loterie, mais un engagement, un choix, chaque jour je re-choisis mon conjoint. Il faut parfois de la volonté pour durer et revenir sur cette émotion des premiers jours peut être un moyen d’entretenir cette flamme. Ce qui nous séduit ne peut être la perfection car elle n’existe pas, mais plutôt une harmonie, c’est «  lui qu’il me convient » et pas un autre.</w:t>
      </w:r>
    </w:p>
    <w:p w14:paraId="72E68DA1" w14:textId="77777777" w:rsidR="000B6ACC" w:rsidRDefault="000B6ACC" w:rsidP="000B6ACC">
      <w:pPr>
        <w:ind w:right="46"/>
        <w:jc w:val="both"/>
        <w:rPr>
          <w:color w:val="17365D"/>
        </w:rPr>
      </w:pPr>
    </w:p>
    <w:p w14:paraId="11D45785" w14:textId="77777777" w:rsidR="000B6ACC" w:rsidRDefault="000B6ACC" w:rsidP="000B6ACC">
      <w:pPr>
        <w:autoSpaceDE w:val="0"/>
        <w:autoSpaceDN w:val="0"/>
        <w:adjustRightInd w:val="0"/>
        <w:spacing w:line="268" w:lineRule="exact"/>
        <w:ind w:right="46"/>
        <w:jc w:val="both"/>
        <w:rPr>
          <w:color w:val="17365D"/>
        </w:rPr>
      </w:pPr>
      <w:r>
        <w:rPr>
          <w:color w:val="17365D"/>
        </w:rPr>
        <w:lastRenderedPageBreak/>
        <w:t>Cet émerveillement que l'autre a su susciter en eux, il faut le cultiver. La séduction mutuelle est chose quotidienne et « le mariage, ce n'est pas s'installer». Ce n'est qu'une étape, décisive, d'une dynamique permanente.</w:t>
      </w:r>
    </w:p>
    <w:p w14:paraId="1A2E50E0" w14:textId="77777777" w:rsidR="000B6ACC" w:rsidRDefault="000B6ACC" w:rsidP="000B6ACC">
      <w:pPr>
        <w:autoSpaceDE w:val="0"/>
        <w:autoSpaceDN w:val="0"/>
        <w:adjustRightInd w:val="0"/>
        <w:spacing w:line="590" w:lineRule="exact"/>
        <w:ind w:right="46"/>
        <w:jc w:val="both"/>
        <w:rPr>
          <w:rFonts w:ascii="Arial" w:hAnsi="Arial" w:cs="Arial"/>
          <w:color w:val="17365D"/>
          <w:sz w:val="59"/>
          <w:szCs w:val="59"/>
        </w:rPr>
      </w:pPr>
    </w:p>
    <w:p w14:paraId="6A35743E" w14:textId="77777777" w:rsidR="0082034D" w:rsidRDefault="0082034D"/>
    <w:sectPr w:rsidR="008203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ACC"/>
    <w:rsid w:val="000B6ACC"/>
    <w:rsid w:val="001D122E"/>
    <w:rsid w:val="007F4D10"/>
    <w:rsid w:val="008203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E12F5"/>
  <w15:chartTrackingRefBased/>
  <w15:docId w15:val="{DFDFCDF1-D1E0-4362-BFF6-F68AE27A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ACC"/>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0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8F6C664AB324FB4A29D72FEA99006" ma:contentTypeVersion="16" ma:contentTypeDescription="Crée un document." ma:contentTypeScope="" ma:versionID="ed3f4dfd036aea61dcac36fa5ef545d3">
  <xsd:schema xmlns:xsd="http://www.w3.org/2001/XMLSchema" xmlns:xs="http://www.w3.org/2001/XMLSchema" xmlns:p="http://schemas.microsoft.com/office/2006/metadata/properties" xmlns:ns2="9d18aa83-4f42-4660-8a40-0be3fbf547d2" xmlns:ns3="12095b4e-33e8-4a02-97e0-ff10421cb36d" targetNamespace="http://schemas.microsoft.com/office/2006/metadata/properties" ma:root="true" ma:fieldsID="32f2d4b193469965d7a702aba20411c6" ns2:_="" ns3:_="">
    <xsd:import namespace="9d18aa83-4f42-4660-8a40-0be3fbf547d2"/>
    <xsd:import namespace="12095b4e-33e8-4a02-97e0-ff10421cb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8aa83-4f42-4660-8a40-0be3fbf54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4e20e14-0775-404d-8892-bbc9c149ce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95b4e-33e8-4a02-97e0-ff10421cb36d"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258cd66-ca87-421b-8880-df44631fdbbe}" ma:internalName="TaxCatchAll" ma:showField="CatchAllData" ma:web="12095b4e-33e8-4a02-97e0-ff10421cb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161149-D794-43C1-A7CD-3F75B54EFB6A}"/>
</file>

<file path=customXml/itemProps2.xml><?xml version="1.0" encoding="utf-8"?>
<ds:datastoreItem xmlns:ds="http://schemas.openxmlformats.org/officeDocument/2006/customXml" ds:itemID="{9C4F33CE-1514-46B5-9D83-AEBE5EC571AE}"/>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4671</Characters>
  <Application>Microsoft Office Word</Application>
  <DocSecurity>0</DocSecurity>
  <Lines>38</Lines>
  <Paragraphs>11</Paragraphs>
  <ScaleCrop>false</ScaleCrop>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CHAIX</dc:creator>
  <cp:keywords/>
  <dc:description/>
  <cp:lastModifiedBy>Nathalie CHAIX</cp:lastModifiedBy>
  <cp:revision>3</cp:revision>
  <dcterms:created xsi:type="dcterms:W3CDTF">2023-03-28T20:37:00Z</dcterms:created>
  <dcterms:modified xsi:type="dcterms:W3CDTF">2023-04-05T19:46:00Z</dcterms:modified>
</cp:coreProperties>
</file>