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4EFB" w14:textId="50DE5391" w:rsidR="00187B6B" w:rsidRPr="00187B6B" w:rsidRDefault="00187B6B" w:rsidP="00187B6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7B6B">
        <w:rPr>
          <w:b/>
          <w:bCs/>
          <w:sz w:val="28"/>
          <w:szCs w:val="28"/>
        </w:rPr>
        <w:t>Fabrication des icônes</w:t>
      </w:r>
    </w:p>
    <w:p w14:paraId="7C38B25F" w14:textId="77777777" w:rsidR="00187B6B" w:rsidRPr="00187B6B" w:rsidRDefault="00187B6B" w:rsidP="00187B6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2C50281" w14:textId="77777777" w:rsidR="00187B6B" w:rsidRDefault="00187B6B" w:rsidP="00187B6B">
      <w:pPr>
        <w:spacing w:after="0" w:line="240" w:lineRule="auto"/>
        <w:rPr>
          <w:u w:val="single"/>
        </w:rPr>
      </w:pPr>
    </w:p>
    <w:p w14:paraId="5CB4F009" w14:textId="049A2A76" w:rsidR="00187B6B" w:rsidRDefault="00187B6B" w:rsidP="00187B6B">
      <w:pPr>
        <w:spacing w:after="0" w:line="240" w:lineRule="auto"/>
      </w:pPr>
      <w:r w:rsidRPr="00187B6B">
        <w:rPr>
          <w:b/>
          <w:bCs/>
          <w:color w:val="FF0000"/>
          <w:sz w:val="24"/>
          <w:szCs w:val="24"/>
        </w:rPr>
        <w:t>Objectif</w:t>
      </w:r>
      <w:r>
        <w:t> : remettre un objet religieux aux jeunes mariés pour les inciter à prier devant</w:t>
      </w:r>
    </w:p>
    <w:p w14:paraId="295BA23F" w14:textId="77777777" w:rsidR="00187B6B" w:rsidRDefault="00187B6B" w:rsidP="00187B6B">
      <w:pPr>
        <w:spacing w:after="0" w:line="240" w:lineRule="auto"/>
      </w:pPr>
    </w:p>
    <w:p w14:paraId="33F5BA12" w14:textId="404490A3" w:rsidR="00187B6B" w:rsidRDefault="00187B6B" w:rsidP="00187B6B">
      <w:pPr>
        <w:spacing w:after="0" w:line="240" w:lineRule="auto"/>
      </w:pPr>
      <w:r w:rsidRPr="00187B6B">
        <w:rPr>
          <w:b/>
          <w:bCs/>
          <w:color w:val="FF0000"/>
          <w:sz w:val="24"/>
          <w:szCs w:val="24"/>
        </w:rPr>
        <w:t>Modalité</w:t>
      </w:r>
      <w:r>
        <w:t> : Les remettre aux fiancés à la dernière séance de prépa mariage, comme un cadeau, emballé ; soit au cours de la notion de « nourrir l’amour », « toujours s’appuyer sur leur sacrement et sur Dieu » en proposant de prier tous les deux en couple chaque soir, soit au cours de la prière finale avec une courte homélie sur la prière et la vie conjugale avec Dieu.</w:t>
      </w:r>
    </w:p>
    <w:p w14:paraId="3D11F908" w14:textId="77777777" w:rsidR="00187B6B" w:rsidRDefault="00187B6B" w:rsidP="00187B6B">
      <w:pPr>
        <w:spacing w:after="0" w:line="240" w:lineRule="auto"/>
      </w:pPr>
    </w:p>
    <w:p w14:paraId="725B3C04" w14:textId="311A6582" w:rsidR="00187B6B" w:rsidRPr="00187B6B" w:rsidRDefault="00187B6B" w:rsidP="00187B6B">
      <w:pPr>
        <w:spacing w:after="0" w:line="240" w:lineRule="auto"/>
        <w:rPr>
          <w:b/>
          <w:bCs/>
          <w:sz w:val="24"/>
          <w:szCs w:val="24"/>
        </w:rPr>
      </w:pPr>
      <w:r w:rsidRPr="00187B6B">
        <w:rPr>
          <w:b/>
          <w:bCs/>
          <w:color w:val="FF0000"/>
          <w:sz w:val="24"/>
          <w:szCs w:val="24"/>
        </w:rPr>
        <w:t>Matériel:</w:t>
      </w:r>
      <w:r w:rsidRPr="00187B6B">
        <w:rPr>
          <w:b/>
          <w:bCs/>
          <w:sz w:val="24"/>
          <w:szCs w:val="24"/>
        </w:rPr>
        <w:t xml:space="preserve"> </w:t>
      </w:r>
    </w:p>
    <w:p w14:paraId="1164F156" w14:textId="58A50EA9" w:rsidR="00020AAE" w:rsidRDefault="00187B6B" w:rsidP="00187B6B">
      <w:pPr>
        <w:spacing w:after="0" w:line="240" w:lineRule="auto"/>
      </w:pPr>
      <w:r>
        <w:t>planches de hêtre</w:t>
      </w:r>
      <w:r w:rsidRPr="00867D14">
        <w:rPr>
          <w:color w:val="00B050"/>
        </w:rPr>
        <w:t xml:space="preserve"> </w:t>
      </w:r>
      <w:r w:rsidRPr="00187B6B">
        <w:t>de 15,5 x 11 x 1,8 cm</w:t>
      </w:r>
      <w:r>
        <w:rPr>
          <w:color w:val="00B050"/>
        </w:rPr>
        <w:t xml:space="preserve"> </w:t>
      </w:r>
      <w:r>
        <w:t xml:space="preserve"> </w:t>
      </w:r>
    </w:p>
    <w:p w14:paraId="4F304781" w14:textId="0DA08B47" w:rsidR="00020AAE" w:rsidRDefault="00020AAE" w:rsidP="00187B6B">
      <w:pPr>
        <w:spacing w:after="0" w:line="240" w:lineRule="auto"/>
      </w:pPr>
      <w:r>
        <w:t>cartes postales</w:t>
      </w:r>
      <w:r>
        <w:t xml:space="preserve"> d’icônes aux bords foncés, par exemple la Sainte Famille</w:t>
      </w:r>
    </w:p>
    <w:p w14:paraId="406866D1" w14:textId="380C16C8" w:rsidR="00020AAE" w:rsidRDefault="00187B6B" w:rsidP="00187B6B">
      <w:pPr>
        <w:spacing w:after="0" w:line="240" w:lineRule="auto"/>
      </w:pPr>
      <w:r>
        <w:t>papier pour poncer, br</w:t>
      </w:r>
      <w:r w:rsidR="00020AAE">
        <w:t>o</w:t>
      </w:r>
      <w:r>
        <w:t>u</w:t>
      </w:r>
      <w:r w:rsidR="00020AAE">
        <w:t xml:space="preserve"> de</w:t>
      </w:r>
      <w:r>
        <w:t xml:space="preserve"> noix, pinceaux,</w:t>
      </w:r>
      <w:r w:rsidR="00020AAE">
        <w:t xml:space="preserve"> récipient pour le bru de noix</w:t>
      </w:r>
      <w:r>
        <w:t>, vernis colle, crochets  </w:t>
      </w:r>
    </w:p>
    <w:p w14:paraId="46E6B0FF" w14:textId="77777777" w:rsidR="00020AAE" w:rsidRDefault="00020AAE" w:rsidP="00187B6B">
      <w:pPr>
        <w:spacing w:after="0" w:line="240" w:lineRule="auto"/>
      </w:pPr>
    </w:p>
    <w:p w14:paraId="1A33BE6A" w14:textId="77777777" w:rsidR="00020AAE" w:rsidRDefault="00020AAE" w:rsidP="00187B6B">
      <w:pPr>
        <w:spacing w:after="0" w:line="240" w:lineRule="auto"/>
      </w:pPr>
      <w:r>
        <w:t xml:space="preserve">Réalisation : </w:t>
      </w:r>
    </w:p>
    <w:p w14:paraId="176219D8" w14:textId="77777777" w:rsidR="00020AAE" w:rsidRDefault="00020AAE" w:rsidP="00187B6B">
      <w:pPr>
        <w:spacing w:after="0" w:line="240" w:lineRule="auto"/>
      </w:pPr>
      <w:r>
        <w:t>Poncer les planches</w:t>
      </w:r>
    </w:p>
    <w:p w14:paraId="11398E2C" w14:textId="794EC372" w:rsidR="00020AAE" w:rsidRDefault="00020AAE" w:rsidP="00187B6B">
      <w:pPr>
        <w:spacing w:after="0" w:line="240" w:lineRule="auto"/>
      </w:pPr>
      <w:r>
        <w:t xml:space="preserve">Peindre avec le brou de </w:t>
      </w:r>
      <w:r w:rsidR="00187B6B">
        <w:t xml:space="preserve"> </w:t>
      </w:r>
      <w:r>
        <w:t>noix sur toutes les faces, laisser sécher</w:t>
      </w:r>
    </w:p>
    <w:p w14:paraId="5DACF71B" w14:textId="0C70245F" w:rsidR="00020AAE" w:rsidRDefault="00020AAE" w:rsidP="00187B6B">
      <w:pPr>
        <w:spacing w:after="0" w:line="240" w:lineRule="auto"/>
      </w:pPr>
      <w:r>
        <w:t>Mettre le crochet</w:t>
      </w:r>
    </w:p>
    <w:p w14:paraId="70F16852" w14:textId="26BAE5AA" w:rsidR="00020AAE" w:rsidRDefault="00020AAE" w:rsidP="00187B6B">
      <w:pPr>
        <w:spacing w:after="0" w:line="240" w:lineRule="auto"/>
      </w:pPr>
      <w:r>
        <w:t>Coller la carte postale (éventuellement recouper les bords afin que 1 à 3 mm de bois dépassent de chaque côté) ; on peut mettre des pinces pour aider au collage des coins.</w:t>
      </w:r>
    </w:p>
    <w:p w14:paraId="6B097E4D" w14:textId="6F53B4DF" w:rsidR="00020AAE" w:rsidRDefault="00020AAE" w:rsidP="00187B6B">
      <w:pPr>
        <w:spacing w:after="0" w:line="240" w:lineRule="auto"/>
      </w:pPr>
      <w:r>
        <w:t>Recouvrir la carte et les côtés de vernis colle</w:t>
      </w:r>
    </w:p>
    <w:p w14:paraId="469C42C5" w14:textId="77777777" w:rsidR="00020AAE" w:rsidRDefault="00020AAE" w:rsidP="00187B6B">
      <w:pPr>
        <w:spacing w:after="0" w:line="240" w:lineRule="auto"/>
      </w:pPr>
    </w:p>
    <w:p w14:paraId="4D97ACE1" w14:textId="77777777" w:rsidR="00020AAE" w:rsidRDefault="00020AAE" w:rsidP="00187B6B">
      <w:pPr>
        <w:spacing w:after="0" w:line="240" w:lineRule="auto"/>
      </w:pPr>
    </w:p>
    <w:sectPr w:rsidR="0002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B"/>
    <w:rsid w:val="00020AAE"/>
    <w:rsid w:val="00187B6B"/>
    <w:rsid w:val="00E1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9198E"/>
  <w15:chartTrackingRefBased/>
  <w15:docId w15:val="{D0E920F4-0914-4197-A5AF-C50D99D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B6B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8F6C664AB324FB4A29D72FEA99006" ma:contentTypeVersion="16" ma:contentTypeDescription="Crée un document." ma:contentTypeScope="" ma:versionID="ed3f4dfd036aea61dcac36fa5ef545d3">
  <xsd:schema xmlns:xsd="http://www.w3.org/2001/XMLSchema" xmlns:xs="http://www.w3.org/2001/XMLSchema" xmlns:p="http://schemas.microsoft.com/office/2006/metadata/properties" xmlns:ns2="9d18aa83-4f42-4660-8a40-0be3fbf547d2" xmlns:ns3="12095b4e-33e8-4a02-97e0-ff10421cb36d" targetNamespace="http://schemas.microsoft.com/office/2006/metadata/properties" ma:root="true" ma:fieldsID="32f2d4b193469965d7a702aba20411c6" ns2:_="" ns3:_="">
    <xsd:import namespace="9d18aa83-4f42-4660-8a40-0be3fbf547d2"/>
    <xsd:import namespace="12095b4e-33e8-4a02-97e0-ff10421cb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8aa83-4f42-4660-8a40-0be3fbf54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e20e14-0775-404d-8892-bbc9c149ce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b4e-33e8-4a02-97e0-ff10421cb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58cd66-ca87-421b-8880-df44631fdbbe}" ma:internalName="TaxCatchAll" ma:showField="CatchAllData" ma:web="12095b4e-33e8-4a02-97e0-ff10421cb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052011-08D0-43A6-BD6B-DC12E9219AD8}"/>
</file>

<file path=customXml/itemProps2.xml><?xml version="1.0" encoding="utf-8"?>
<ds:datastoreItem xmlns:ds="http://schemas.openxmlformats.org/officeDocument/2006/customXml" ds:itemID="{DA569C2C-0759-48E6-BEF2-C777C778B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Nathalie CHAIX</cp:lastModifiedBy>
  <cp:revision>2</cp:revision>
  <dcterms:created xsi:type="dcterms:W3CDTF">2023-01-28T17:29:00Z</dcterms:created>
  <dcterms:modified xsi:type="dcterms:W3CDTF">2023-01-28T17:44:00Z</dcterms:modified>
</cp:coreProperties>
</file>