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0852E" w14:textId="03203135" w:rsidR="00B71EB5" w:rsidRPr="00480A15" w:rsidRDefault="00B71EB5" w:rsidP="00B71EB5">
      <w:pPr>
        <w:spacing w:after="0" w:line="240" w:lineRule="auto"/>
        <w:jc w:val="right"/>
        <w:rPr>
          <w:rFonts w:eastAsia="Times New Roman" w:cs="Calibri"/>
          <w:color w:val="222222"/>
          <w:sz w:val="24"/>
          <w:szCs w:val="24"/>
          <w:lang w:eastAsia="fr-FR"/>
        </w:rPr>
      </w:pPr>
      <w:r w:rsidRPr="00480A15">
        <w:rPr>
          <w:rFonts w:eastAsia="Times New Roman" w:cs="Calibri"/>
          <w:color w:val="222222"/>
          <w:sz w:val="24"/>
          <w:szCs w:val="24"/>
          <w:lang w:eastAsia="fr-FR"/>
        </w:rPr>
        <w:t>questionnaire</w:t>
      </w:r>
      <w:r>
        <w:rPr>
          <w:rFonts w:eastAsia="Times New Roman" w:cs="Calibri"/>
          <w:color w:val="222222"/>
          <w:sz w:val="24"/>
          <w:szCs w:val="24"/>
          <w:lang w:eastAsia="fr-FR"/>
        </w:rPr>
        <w:t xml:space="preserve"> 3</w:t>
      </w:r>
    </w:p>
    <w:p w14:paraId="3FA7D38D" w14:textId="3F322E1F" w:rsidR="00EB55C5" w:rsidRPr="00B815B1" w:rsidRDefault="00B71EB5" w:rsidP="00EB55C5">
      <w:pPr>
        <w:jc w:val="center"/>
        <w:rPr>
          <w:rFonts w:eastAsia="Times New Roman" w:cs="Calibri"/>
          <w:color w:val="222222"/>
          <w:sz w:val="20"/>
          <w:szCs w:val="20"/>
          <w:lang w:eastAsia="fr-FR"/>
        </w:rPr>
      </w:pPr>
      <w:r w:rsidRPr="00EB55C5">
        <w:rPr>
          <w:rFonts w:eastAsia="Times New Roman" w:cs="Calibri"/>
          <w:b/>
          <w:bCs/>
          <w:color w:val="222222"/>
          <w:sz w:val="24"/>
          <w:szCs w:val="24"/>
          <w:lang w:eastAsia="fr-FR"/>
        </w:rPr>
        <w:t>la communication</w:t>
      </w:r>
      <w:r>
        <w:rPr>
          <w:rFonts w:eastAsia="Times New Roman" w:cs="Calibri"/>
          <w:b/>
          <w:bCs/>
          <w:color w:val="222222"/>
          <w:sz w:val="24"/>
          <w:szCs w:val="24"/>
          <w:lang w:eastAsia="fr-FR"/>
        </w:rPr>
        <w:t xml:space="preserve">              </w:t>
      </w:r>
    </w:p>
    <w:p w14:paraId="77515520" w14:textId="35E6D447" w:rsidR="00F00384" w:rsidRPr="00F00384" w:rsidRDefault="00F32445" w:rsidP="005E61FA">
      <w:pPr>
        <w:spacing w:line="360" w:lineRule="auto"/>
        <w:jc w:val="both"/>
        <w:rPr>
          <w:rFonts w:eastAsia="Times New Roman" w:cs="Calibri"/>
          <w:color w:val="222222"/>
          <w:sz w:val="20"/>
          <w:szCs w:val="20"/>
          <w:lang w:eastAsia="fr-FR"/>
        </w:rPr>
      </w:pPr>
      <w:r w:rsidRPr="00B815B1">
        <w:rPr>
          <w:rFonts w:eastAsia="Times New Roman" w:cs="Calibri"/>
          <w:color w:val="222222"/>
          <w:sz w:val="20"/>
          <w:szCs w:val="20"/>
          <w:lang w:eastAsia="fr-FR"/>
        </w:rPr>
        <w:t>Bien sûr</w:t>
      </w:r>
      <w:r w:rsidR="009235F2">
        <w:rPr>
          <w:rFonts w:eastAsia="Times New Roman" w:cs="Calibri"/>
          <w:color w:val="222222"/>
          <w:sz w:val="20"/>
          <w:szCs w:val="20"/>
          <w:lang w:eastAsia="fr-FR"/>
        </w:rPr>
        <w:t>,</w:t>
      </w:r>
      <w:r w:rsidRPr="00B815B1">
        <w:rPr>
          <w:rFonts w:eastAsia="Times New Roman" w:cs="Calibri"/>
          <w:color w:val="222222"/>
          <w:sz w:val="20"/>
          <w:szCs w:val="20"/>
          <w:lang w:eastAsia="fr-FR"/>
        </w:rPr>
        <w:t xml:space="preserve"> vous ne nous avez pas attendus pour communiquer ensemble, loin de nous l’idée d’arriver comme des sauveurs. En revanche, on a tous nos failles dans cette communication de couple, et cette PM est l’occasion de nous poser, de faire un état des lieux, sur ce sujet crucial dans un couple, et qui n’est jamais gagné une fois pour toutes : comment communiquons-nous ? comment améliorer notre communication ? </w:t>
      </w:r>
    </w:p>
    <w:p w14:paraId="063BA377" w14:textId="77777777" w:rsidR="00F00384" w:rsidRPr="00F00384" w:rsidRDefault="00F00384"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 xml:space="preserve">Les questions qui suivent nous invitent à nous poser des questions sur la manière dont nous communiquons. </w:t>
      </w:r>
    </w:p>
    <w:p w14:paraId="38FAC301" w14:textId="77777777" w:rsidR="00F00384" w:rsidRPr="00F00384" w:rsidRDefault="00F00384" w:rsidP="00480A15">
      <w:pPr>
        <w:spacing w:after="0" w:line="240" w:lineRule="auto"/>
        <w:jc w:val="both"/>
        <w:rPr>
          <w:rFonts w:eastAsia="Times New Roman" w:cs="Calibri"/>
          <w:color w:val="222222"/>
          <w:sz w:val="20"/>
          <w:szCs w:val="20"/>
          <w:lang w:eastAsia="fr-FR"/>
        </w:rPr>
      </w:pPr>
    </w:p>
    <w:p w14:paraId="0717CEBD" w14:textId="6097C89A" w:rsidR="00F00384" w:rsidRPr="00B01043" w:rsidRDefault="00F00384" w:rsidP="00480A15">
      <w:pPr>
        <w:spacing w:after="0" w:line="240" w:lineRule="auto"/>
        <w:ind w:right="-142"/>
        <w:jc w:val="both"/>
        <w:rPr>
          <w:rFonts w:eastAsia="Times New Roman" w:cs="Calibri"/>
          <w:b/>
          <w:bCs/>
          <w:color w:val="222222"/>
          <w:sz w:val="20"/>
          <w:szCs w:val="20"/>
          <w:lang w:eastAsia="fr-FR"/>
        </w:rPr>
      </w:pPr>
      <w:r w:rsidRPr="00B01043">
        <w:rPr>
          <w:rFonts w:eastAsia="Times New Roman" w:cs="Calibri"/>
          <w:b/>
          <w:bCs/>
          <w:color w:val="222222"/>
          <w:sz w:val="20"/>
          <w:szCs w:val="20"/>
          <w:lang w:eastAsia="fr-FR"/>
        </w:rPr>
        <w:t>La communication dans ma famille était :</w:t>
      </w:r>
    </w:p>
    <w:p w14:paraId="3762E62D" w14:textId="29274106" w:rsidR="00F00384" w:rsidRPr="00F00384" w:rsidRDefault="00F00384" w:rsidP="00480A15">
      <w:pPr>
        <w:spacing w:after="0" w:line="240" w:lineRule="auto"/>
        <w:ind w:right="-142"/>
        <w:jc w:val="both"/>
        <w:rPr>
          <w:rFonts w:eastAsia="Times New Roman" w:cs="Calibri"/>
          <w:color w:val="222222"/>
          <w:sz w:val="20"/>
          <w:szCs w:val="20"/>
          <w:lang w:eastAsia="fr-FR"/>
        </w:rPr>
      </w:pPr>
      <w:r w:rsidRPr="00F00384">
        <w:rPr>
          <w:rFonts w:eastAsia="Times New Roman" w:cs="Calibri"/>
          <w:color w:val="222222"/>
          <w:sz w:val="20"/>
          <w:szCs w:val="20"/>
          <w:lang w:eastAsia="fr-FR"/>
        </w:rPr>
        <w:t xml:space="preserve">Indirecte ou directe ? Vague ou précise ? Détendue ou tendue ? Non conflictuelle ou conflictuelle ? Fermée ou ouverte ? Bruyante ou calme ? Humoristique ou sérieuse ? </w:t>
      </w:r>
    </w:p>
    <w:p w14:paraId="68252B0E" w14:textId="77777777" w:rsidR="00F00384" w:rsidRPr="00F00384" w:rsidRDefault="00F00384" w:rsidP="00480A15">
      <w:pPr>
        <w:spacing w:after="0" w:line="240" w:lineRule="auto"/>
        <w:ind w:right="-142"/>
        <w:jc w:val="both"/>
        <w:rPr>
          <w:rFonts w:eastAsia="Times New Roman" w:cs="Calibri"/>
          <w:color w:val="222222"/>
          <w:sz w:val="20"/>
          <w:szCs w:val="20"/>
          <w:lang w:eastAsia="fr-FR"/>
        </w:rPr>
      </w:pPr>
      <w:r w:rsidRPr="00F00384">
        <w:rPr>
          <w:rFonts w:eastAsia="Times New Roman" w:cs="Calibri"/>
          <w:color w:val="222222"/>
          <w:sz w:val="20"/>
          <w:szCs w:val="20"/>
          <w:lang w:eastAsia="fr-FR"/>
        </w:rPr>
        <w:t xml:space="preserve">On se disait tout de suite ce qui n’allait pas ou on remettait à + tard ? </w:t>
      </w:r>
    </w:p>
    <w:p w14:paraId="74F1A8B3" w14:textId="77777777" w:rsidR="00F00384" w:rsidRPr="00F00384" w:rsidRDefault="00F00384" w:rsidP="00480A15">
      <w:pPr>
        <w:spacing w:after="0" w:line="240" w:lineRule="auto"/>
        <w:ind w:right="-142"/>
        <w:jc w:val="both"/>
        <w:rPr>
          <w:rFonts w:eastAsia="Times New Roman" w:cs="Calibri"/>
          <w:color w:val="222222"/>
          <w:sz w:val="20"/>
          <w:szCs w:val="20"/>
          <w:lang w:eastAsia="fr-FR"/>
        </w:rPr>
      </w:pPr>
      <w:r w:rsidRPr="00F00384">
        <w:rPr>
          <w:rFonts w:eastAsia="Times New Roman" w:cs="Calibri"/>
          <w:color w:val="222222"/>
          <w:sz w:val="20"/>
          <w:szCs w:val="20"/>
          <w:lang w:eastAsia="fr-FR"/>
        </w:rPr>
        <w:t xml:space="preserve">On prenait la parole à tour de rôle ou on se coupait la parole ? </w:t>
      </w:r>
    </w:p>
    <w:p w14:paraId="6F9442DC" w14:textId="77777777" w:rsidR="00015030" w:rsidRDefault="00F00384" w:rsidP="00480A15">
      <w:pPr>
        <w:spacing w:after="0" w:line="240" w:lineRule="auto"/>
        <w:ind w:right="-142"/>
        <w:jc w:val="both"/>
        <w:rPr>
          <w:rFonts w:eastAsia="Times New Roman" w:cs="Calibri"/>
          <w:color w:val="222222"/>
          <w:sz w:val="20"/>
          <w:szCs w:val="20"/>
          <w:lang w:eastAsia="fr-FR"/>
        </w:rPr>
      </w:pPr>
      <w:r w:rsidRPr="00F00384">
        <w:rPr>
          <w:rFonts w:eastAsia="Times New Roman" w:cs="Calibri"/>
          <w:color w:val="222222"/>
          <w:sz w:val="20"/>
          <w:szCs w:val="20"/>
          <w:lang w:eastAsia="fr-FR"/>
        </w:rPr>
        <w:t>On était discret ou on se racontait tout les uns sur les autres ?</w:t>
      </w:r>
    </w:p>
    <w:p w14:paraId="18FCDEB4" w14:textId="6A1A6DD5" w:rsidR="00015030" w:rsidRDefault="00015030" w:rsidP="00480A15">
      <w:pPr>
        <w:spacing w:after="0" w:line="240" w:lineRule="auto"/>
        <w:ind w:right="-142"/>
        <w:jc w:val="both"/>
        <w:rPr>
          <w:rFonts w:eastAsia="Times New Roman" w:cs="Calibri"/>
          <w:color w:val="222222"/>
          <w:sz w:val="20"/>
          <w:szCs w:val="20"/>
          <w:lang w:eastAsia="fr-FR"/>
        </w:rPr>
      </w:pPr>
      <w:r>
        <w:rPr>
          <w:rFonts w:eastAsia="Times New Roman" w:cs="Calibri"/>
          <w:color w:val="222222"/>
          <w:sz w:val="20"/>
          <w:szCs w:val="20"/>
          <w:lang w:eastAsia="fr-FR"/>
        </w:rPr>
        <w:t>On parlait à une seule personne ou le tam-tam familial faisait tout circuler ?</w:t>
      </w:r>
    </w:p>
    <w:p w14:paraId="75E1DB74" w14:textId="2AD836BC" w:rsidR="00F00384" w:rsidRDefault="00015030" w:rsidP="00480A15">
      <w:pPr>
        <w:spacing w:after="0" w:line="240" w:lineRule="auto"/>
        <w:ind w:right="-142"/>
        <w:jc w:val="both"/>
        <w:rPr>
          <w:rFonts w:eastAsia="Times New Roman" w:cs="Calibri"/>
          <w:color w:val="222222"/>
          <w:sz w:val="20"/>
          <w:szCs w:val="20"/>
          <w:lang w:eastAsia="fr-FR"/>
        </w:rPr>
      </w:pPr>
      <w:r>
        <w:rPr>
          <w:rFonts w:eastAsia="Times New Roman" w:cs="Calibri"/>
          <w:color w:val="222222"/>
          <w:sz w:val="20"/>
          <w:szCs w:val="20"/>
          <w:lang w:eastAsia="fr-FR"/>
        </w:rPr>
        <w:t>Tout était tabou ou la parole était libre ?</w:t>
      </w:r>
      <w:r w:rsidR="00F00384" w:rsidRPr="00F00384">
        <w:rPr>
          <w:rFonts w:eastAsia="Times New Roman" w:cs="Calibri"/>
          <w:color w:val="222222"/>
          <w:sz w:val="20"/>
          <w:szCs w:val="20"/>
          <w:lang w:eastAsia="fr-FR"/>
        </w:rPr>
        <w:t xml:space="preserve"> </w:t>
      </w:r>
    </w:p>
    <w:p w14:paraId="4935FDCF" w14:textId="5FA7B35A" w:rsidR="00015030" w:rsidRPr="00F00384" w:rsidRDefault="00015030" w:rsidP="00480A15">
      <w:pPr>
        <w:spacing w:after="0" w:line="240" w:lineRule="auto"/>
        <w:ind w:right="-142"/>
        <w:jc w:val="both"/>
        <w:rPr>
          <w:rFonts w:eastAsia="Times New Roman" w:cs="Calibri"/>
          <w:color w:val="222222"/>
          <w:sz w:val="20"/>
          <w:szCs w:val="20"/>
          <w:lang w:eastAsia="fr-FR"/>
        </w:rPr>
      </w:pPr>
      <w:r>
        <w:rPr>
          <w:rFonts w:eastAsia="Times New Roman" w:cs="Calibri"/>
          <w:color w:val="222222"/>
          <w:sz w:val="20"/>
          <w:szCs w:val="20"/>
          <w:lang w:eastAsia="fr-FR"/>
        </w:rPr>
        <w:t>On explosait facilement ou il n’y avait jamais un mot + haut que l’autre ?</w:t>
      </w:r>
    </w:p>
    <w:p w14:paraId="74ACD7DD" w14:textId="77777777" w:rsidR="00F00384" w:rsidRPr="00F00384" w:rsidRDefault="00F00384" w:rsidP="00480A15">
      <w:pPr>
        <w:spacing w:after="0" w:line="240" w:lineRule="auto"/>
        <w:ind w:right="-142"/>
        <w:jc w:val="both"/>
        <w:rPr>
          <w:rFonts w:eastAsia="Times New Roman" w:cs="Calibri"/>
          <w:color w:val="222222"/>
          <w:sz w:val="20"/>
          <w:szCs w:val="20"/>
          <w:lang w:eastAsia="fr-FR"/>
        </w:rPr>
      </w:pPr>
      <w:r w:rsidRPr="00F00384">
        <w:rPr>
          <w:rFonts w:eastAsia="Times New Roman" w:cs="Calibri"/>
          <w:color w:val="222222"/>
          <w:sz w:val="20"/>
          <w:szCs w:val="20"/>
          <w:lang w:eastAsia="fr-FR"/>
        </w:rPr>
        <w:t xml:space="preserve">En quoi suis-je influencé sur la façon dont je communique en tant qu’adulte ? </w:t>
      </w:r>
    </w:p>
    <w:p w14:paraId="25E23AB0" w14:textId="77777777" w:rsidR="00F00384" w:rsidRPr="00F00384" w:rsidRDefault="00F00384" w:rsidP="00480A15">
      <w:pPr>
        <w:spacing w:after="0" w:line="240" w:lineRule="auto"/>
        <w:ind w:right="-142"/>
        <w:jc w:val="both"/>
        <w:rPr>
          <w:rFonts w:eastAsia="Times New Roman" w:cs="Calibri"/>
          <w:color w:val="222222"/>
          <w:sz w:val="20"/>
          <w:szCs w:val="20"/>
          <w:lang w:eastAsia="fr-FR"/>
        </w:rPr>
      </w:pPr>
      <w:r w:rsidRPr="00F00384">
        <w:rPr>
          <w:rFonts w:eastAsia="Times New Roman" w:cs="Calibri"/>
          <w:color w:val="222222"/>
          <w:sz w:val="20"/>
          <w:szCs w:val="20"/>
          <w:lang w:eastAsia="fr-FR"/>
        </w:rPr>
        <w:t xml:space="preserve">Quelles sont nos différences de communication pratiquée dans nos familles? </w:t>
      </w:r>
    </w:p>
    <w:p w14:paraId="304F97A1" w14:textId="77777777" w:rsidR="00F00384" w:rsidRPr="00F00384" w:rsidRDefault="00F00384" w:rsidP="00480A15">
      <w:pPr>
        <w:spacing w:after="0" w:line="240" w:lineRule="auto"/>
        <w:jc w:val="both"/>
        <w:rPr>
          <w:rFonts w:eastAsia="Times New Roman" w:cs="Calibri"/>
          <w:color w:val="222222"/>
          <w:sz w:val="20"/>
          <w:szCs w:val="20"/>
          <w:lang w:eastAsia="fr-FR"/>
        </w:rPr>
      </w:pPr>
    </w:p>
    <w:p w14:paraId="7878C570" w14:textId="40411782" w:rsidR="00F00384" w:rsidRPr="00B01043" w:rsidRDefault="00B01043" w:rsidP="00480A15">
      <w:pPr>
        <w:spacing w:after="0" w:line="240" w:lineRule="auto"/>
        <w:jc w:val="both"/>
        <w:rPr>
          <w:rFonts w:eastAsia="Times New Roman" w:cs="Calibri"/>
          <w:b/>
          <w:bCs/>
          <w:color w:val="222222"/>
          <w:sz w:val="20"/>
          <w:szCs w:val="20"/>
          <w:lang w:eastAsia="fr-FR"/>
        </w:rPr>
      </w:pPr>
      <w:r>
        <w:rPr>
          <w:rFonts w:eastAsia="Times New Roman" w:cs="Calibri"/>
          <w:b/>
          <w:bCs/>
          <w:color w:val="222222"/>
          <w:sz w:val="20"/>
          <w:szCs w:val="20"/>
          <w:lang w:eastAsia="fr-FR"/>
        </w:rPr>
        <w:t>P</w:t>
      </w:r>
      <w:r w:rsidR="00F00384" w:rsidRPr="00B01043">
        <w:rPr>
          <w:rFonts w:eastAsia="Times New Roman" w:cs="Calibri"/>
          <w:b/>
          <w:bCs/>
          <w:color w:val="222222"/>
          <w:sz w:val="20"/>
          <w:szCs w:val="20"/>
          <w:lang w:eastAsia="fr-FR"/>
        </w:rPr>
        <w:t xml:space="preserve">arlons de notre communication de couple : </w:t>
      </w:r>
    </w:p>
    <w:p w14:paraId="4C3B649B" w14:textId="77777777" w:rsidR="00F00384" w:rsidRPr="00F00384" w:rsidRDefault="00F00384"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-Est-ce inné, naturel, chez moi de communiquer ou non ?</w:t>
      </w:r>
    </w:p>
    <w:p w14:paraId="53032F26" w14:textId="0E6177CE" w:rsidR="00A7468A" w:rsidRDefault="00F00384"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-Suis-je capable d’exprimer mes sentiments ? Mes émotions ? Mes pensées profondes? Mes attitudes ? M’y encourageait-on quand j’étais enfant ?</w:t>
      </w:r>
      <w:r w:rsidR="00B01043" w:rsidRPr="00B01043">
        <w:rPr>
          <w:rFonts w:eastAsia="Times New Roman" w:cs="Calibri"/>
          <w:color w:val="222222"/>
          <w:sz w:val="20"/>
          <w:szCs w:val="20"/>
          <w:lang w:eastAsia="fr-FR"/>
        </w:rPr>
        <w:t xml:space="preserve"> </w:t>
      </w:r>
      <w:r w:rsidR="00B01043" w:rsidRPr="00F00384">
        <w:rPr>
          <w:rFonts w:eastAsia="Times New Roman" w:cs="Calibri"/>
          <w:color w:val="222222"/>
          <w:sz w:val="20"/>
          <w:szCs w:val="20"/>
          <w:lang w:eastAsia="fr-FR"/>
        </w:rPr>
        <w:t xml:space="preserve">Est-ce que </w:t>
      </w:r>
      <w:r w:rsidR="00B01043">
        <w:rPr>
          <w:rFonts w:eastAsia="Times New Roman" w:cs="Calibri"/>
          <w:color w:val="222222"/>
          <w:sz w:val="20"/>
          <w:szCs w:val="20"/>
          <w:lang w:eastAsia="fr-FR"/>
        </w:rPr>
        <w:t>m</w:t>
      </w:r>
      <w:r w:rsidR="00B01043" w:rsidRPr="00F00384">
        <w:rPr>
          <w:rFonts w:eastAsia="Times New Roman" w:cs="Calibri"/>
          <w:color w:val="222222"/>
          <w:sz w:val="20"/>
          <w:szCs w:val="20"/>
          <w:lang w:eastAsia="fr-FR"/>
        </w:rPr>
        <w:t>on éducation</w:t>
      </w:r>
      <w:r w:rsidR="00B01043">
        <w:rPr>
          <w:rFonts w:eastAsia="Times New Roman" w:cs="Calibri"/>
          <w:color w:val="222222"/>
          <w:sz w:val="20"/>
          <w:szCs w:val="20"/>
          <w:lang w:eastAsia="fr-FR"/>
        </w:rPr>
        <w:t xml:space="preserve"> m</w:t>
      </w:r>
      <w:r w:rsidR="00B01043" w:rsidRPr="00F00384">
        <w:rPr>
          <w:rFonts w:eastAsia="Times New Roman" w:cs="Calibri"/>
          <w:color w:val="222222"/>
          <w:sz w:val="20"/>
          <w:szCs w:val="20"/>
          <w:lang w:eastAsia="fr-FR"/>
        </w:rPr>
        <w:t xml:space="preserve">’a poussé à savoir parler de </w:t>
      </w:r>
      <w:r w:rsidR="00B01043">
        <w:rPr>
          <w:rFonts w:eastAsia="Times New Roman" w:cs="Calibri"/>
          <w:color w:val="222222"/>
          <w:sz w:val="20"/>
          <w:szCs w:val="20"/>
          <w:lang w:eastAsia="fr-FR"/>
        </w:rPr>
        <w:t>m</w:t>
      </w:r>
      <w:r w:rsidR="00B01043" w:rsidRPr="00F00384">
        <w:rPr>
          <w:rFonts w:eastAsia="Times New Roman" w:cs="Calibri"/>
          <w:color w:val="222222"/>
          <w:sz w:val="20"/>
          <w:szCs w:val="20"/>
          <w:lang w:eastAsia="fr-FR"/>
        </w:rPr>
        <w:t>es sentiments ?</w:t>
      </w:r>
    </w:p>
    <w:p w14:paraId="3842A21A" w14:textId="77777777" w:rsidR="00A7468A" w:rsidRDefault="00A7468A" w:rsidP="00480A15">
      <w:pPr>
        <w:spacing w:after="0" w:line="240" w:lineRule="auto"/>
        <w:jc w:val="both"/>
        <w:rPr>
          <w:rFonts w:eastAsia="Times New Roman" w:cs="Calibri"/>
          <w:color w:val="222222"/>
          <w:sz w:val="20"/>
          <w:szCs w:val="20"/>
          <w:lang w:eastAsia="fr-FR"/>
        </w:rPr>
      </w:pPr>
    </w:p>
    <w:p w14:paraId="4C129674" w14:textId="1A367768" w:rsidR="00A7468A" w:rsidRPr="009235F2" w:rsidRDefault="009235F2" w:rsidP="00480A15">
      <w:pPr>
        <w:spacing w:after="0" w:line="240" w:lineRule="auto"/>
        <w:jc w:val="both"/>
        <w:rPr>
          <w:rFonts w:eastAsia="Times New Roman" w:cs="Calibri"/>
          <w:color w:val="222222"/>
          <w:sz w:val="20"/>
          <w:szCs w:val="20"/>
          <w:lang w:eastAsia="fr-FR"/>
        </w:rPr>
      </w:pPr>
      <w:r>
        <w:rPr>
          <w:rFonts w:eastAsia="Times New Roman" w:cs="Calibri"/>
          <w:color w:val="222222"/>
          <w:sz w:val="20"/>
          <w:szCs w:val="20"/>
          <w:lang w:eastAsia="fr-FR"/>
        </w:rPr>
        <w:t>-</w:t>
      </w:r>
      <w:r w:rsidR="00A7468A" w:rsidRPr="009235F2">
        <w:rPr>
          <w:rFonts w:eastAsia="Times New Roman" w:cs="Calibri"/>
          <w:color w:val="222222"/>
          <w:sz w:val="20"/>
          <w:szCs w:val="20"/>
          <w:lang w:eastAsia="fr-FR"/>
        </w:rPr>
        <w:t>Est-ce que je l’écoute ? Est-ce que je me sens écouté(e) ?</w:t>
      </w:r>
    </w:p>
    <w:p w14:paraId="42D91BFB" w14:textId="77777777" w:rsidR="00A7468A" w:rsidRDefault="00A7468A" w:rsidP="00480A15">
      <w:pPr>
        <w:spacing w:after="0" w:line="240" w:lineRule="auto"/>
        <w:jc w:val="both"/>
        <w:rPr>
          <w:rFonts w:eastAsia="Times New Roman" w:cs="Calibri"/>
          <w:color w:val="222222"/>
          <w:sz w:val="20"/>
          <w:szCs w:val="20"/>
          <w:lang w:eastAsia="fr-FR"/>
        </w:rPr>
      </w:pPr>
    </w:p>
    <w:p w14:paraId="41369BFA" w14:textId="7CB29C31" w:rsidR="00A7468A" w:rsidRDefault="00A7468A"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w:t>
      </w:r>
      <w:r w:rsidR="009235F2">
        <w:rPr>
          <w:rFonts w:eastAsia="Times New Roman" w:cs="Calibri"/>
          <w:color w:val="222222"/>
          <w:sz w:val="20"/>
          <w:szCs w:val="20"/>
          <w:lang w:eastAsia="fr-FR"/>
        </w:rPr>
        <w:t xml:space="preserve"> </w:t>
      </w:r>
      <w:r w:rsidRPr="00F00384">
        <w:rPr>
          <w:rFonts w:eastAsia="Times New Roman" w:cs="Calibri"/>
          <w:color w:val="222222"/>
          <w:sz w:val="20"/>
          <w:szCs w:val="20"/>
          <w:lang w:eastAsia="fr-FR"/>
        </w:rPr>
        <w:t>Qui de nous deux parle dans un groupe ? Répond à la place de l’autre ?</w:t>
      </w:r>
    </w:p>
    <w:p w14:paraId="670AA068" w14:textId="1093445F" w:rsidR="00A7468A" w:rsidRPr="00F00384" w:rsidRDefault="00A7468A"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w:t>
      </w:r>
      <w:r w:rsidR="009235F2">
        <w:rPr>
          <w:rFonts w:eastAsia="Times New Roman" w:cs="Calibri"/>
          <w:color w:val="222222"/>
          <w:sz w:val="20"/>
          <w:szCs w:val="20"/>
          <w:lang w:eastAsia="fr-FR"/>
        </w:rPr>
        <w:t xml:space="preserve"> </w:t>
      </w:r>
      <w:r w:rsidRPr="00F00384">
        <w:rPr>
          <w:rFonts w:eastAsia="Times New Roman" w:cs="Calibri"/>
          <w:color w:val="222222"/>
          <w:sz w:val="20"/>
          <w:szCs w:val="20"/>
          <w:lang w:eastAsia="fr-FR"/>
        </w:rPr>
        <w:t>Est-ce que l’un de nous parle trop ? Ou au contraire reste trop silencieux ?</w:t>
      </w:r>
    </w:p>
    <w:p w14:paraId="3A92158C" w14:textId="77777777" w:rsidR="00B01043" w:rsidRPr="00F00384" w:rsidRDefault="00B01043" w:rsidP="00480A15">
      <w:pPr>
        <w:spacing w:after="0" w:line="240" w:lineRule="auto"/>
        <w:jc w:val="both"/>
        <w:rPr>
          <w:rFonts w:eastAsia="Times New Roman" w:cs="Calibri"/>
          <w:color w:val="222222"/>
          <w:sz w:val="20"/>
          <w:szCs w:val="20"/>
          <w:lang w:eastAsia="fr-FR"/>
        </w:rPr>
      </w:pPr>
    </w:p>
    <w:p w14:paraId="09FCFE65" w14:textId="77777777" w:rsidR="00A7468A" w:rsidRDefault="00F00384" w:rsidP="00480A15">
      <w:pPr>
        <w:pStyle w:val="Paragraphedeliste"/>
        <w:ind w:left="0"/>
        <w:jc w:val="both"/>
        <w:rPr>
          <w:rFonts w:eastAsia="Times New Roman" w:cs="Calibri"/>
          <w:color w:val="222222"/>
          <w:sz w:val="20"/>
          <w:szCs w:val="20"/>
          <w:lang w:eastAsia="fr-FR"/>
        </w:rPr>
      </w:pPr>
      <w:r w:rsidRPr="00F00384">
        <w:rPr>
          <w:rFonts w:eastAsia="Times New Roman" w:cs="Calibri"/>
          <w:color w:val="222222"/>
          <w:sz w:val="20"/>
          <w:szCs w:val="20"/>
          <w:lang w:eastAsia="fr-FR"/>
        </w:rPr>
        <w:t>- Sur quels sujets vous aimez échanger ?</w:t>
      </w:r>
    </w:p>
    <w:p w14:paraId="7CE68827" w14:textId="75E941EE" w:rsidR="00B01043" w:rsidRDefault="00A7468A" w:rsidP="00480A15">
      <w:pPr>
        <w:pStyle w:val="Paragraphedeliste"/>
        <w:ind w:left="0"/>
        <w:jc w:val="both"/>
        <w:rPr>
          <w:rFonts w:eastAsia="Times New Roman" w:cs="Calibri"/>
          <w:color w:val="222222"/>
          <w:sz w:val="20"/>
          <w:szCs w:val="20"/>
          <w:lang w:eastAsia="fr-FR"/>
        </w:rPr>
      </w:pPr>
      <w:r w:rsidRPr="00F00384">
        <w:rPr>
          <w:rFonts w:eastAsia="Times New Roman" w:cs="Calibri"/>
          <w:color w:val="222222"/>
          <w:sz w:val="20"/>
          <w:szCs w:val="20"/>
          <w:lang w:eastAsia="fr-FR"/>
        </w:rPr>
        <w:t>-</w:t>
      </w:r>
      <w:r w:rsidR="009235F2">
        <w:rPr>
          <w:rFonts w:eastAsia="Times New Roman" w:cs="Calibri"/>
          <w:color w:val="222222"/>
          <w:sz w:val="20"/>
          <w:szCs w:val="20"/>
          <w:lang w:eastAsia="fr-FR"/>
        </w:rPr>
        <w:t xml:space="preserve"> </w:t>
      </w:r>
      <w:r w:rsidRPr="00F00384">
        <w:rPr>
          <w:rFonts w:eastAsia="Times New Roman" w:cs="Calibri"/>
          <w:color w:val="222222"/>
          <w:sz w:val="20"/>
          <w:szCs w:val="20"/>
          <w:lang w:eastAsia="fr-FR"/>
        </w:rPr>
        <w:t>Quand avons-nous eu les conversations les + intéressantes sur nos réflexions, nos sentiments ? Quels lieux et quels moments nous incitent le + à une bonne communication ?  Je m’ouvre + facilement à toi et je me confie le + facilement quand je … / quand tu … </w:t>
      </w:r>
    </w:p>
    <w:p w14:paraId="1E11BADB" w14:textId="77777777" w:rsidR="00A7468A" w:rsidRPr="00F00384" w:rsidRDefault="00A7468A" w:rsidP="00480A15">
      <w:pPr>
        <w:pStyle w:val="Paragraphedeliste"/>
        <w:ind w:left="0"/>
        <w:jc w:val="both"/>
        <w:rPr>
          <w:rFonts w:eastAsia="Times New Roman" w:cs="Calibri"/>
          <w:color w:val="222222"/>
          <w:sz w:val="20"/>
          <w:szCs w:val="20"/>
          <w:lang w:eastAsia="fr-FR"/>
        </w:rPr>
      </w:pPr>
    </w:p>
    <w:p w14:paraId="4B6483EE" w14:textId="4D870C83" w:rsidR="00A7468A" w:rsidRDefault="00F00384" w:rsidP="00480A15">
      <w:pPr>
        <w:pStyle w:val="Paragraphedeliste"/>
        <w:ind w:left="0"/>
        <w:jc w:val="both"/>
        <w:rPr>
          <w:rFonts w:eastAsia="Times New Roman" w:cs="Calibri"/>
          <w:color w:val="222222"/>
          <w:sz w:val="20"/>
          <w:szCs w:val="20"/>
          <w:lang w:eastAsia="fr-FR"/>
        </w:rPr>
      </w:pPr>
      <w:r w:rsidRPr="00F00384">
        <w:rPr>
          <w:rFonts w:eastAsia="Times New Roman" w:cs="Calibri"/>
          <w:color w:val="222222"/>
          <w:sz w:val="20"/>
          <w:szCs w:val="20"/>
          <w:lang w:eastAsia="fr-FR"/>
        </w:rPr>
        <w:t>-Est-ce que vous exprimez des paroles bienveillantes, encourageantes, des compliments, des « je t’aime » à votre fiancé(e) ou à votre compagnon/compagne ?</w:t>
      </w:r>
    </w:p>
    <w:p w14:paraId="58E5AC37" w14:textId="77777777" w:rsidR="00A7468A" w:rsidRDefault="00A7468A"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-Est-ce que j’accepte de ne pas tout savoir de l’autre et de lui faire confiance ?</w:t>
      </w:r>
    </w:p>
    <w:p w14:paraId="0352ECE4" w14:textId="36AF7D37" w:rsidR="00A7468A" w:rsidRDefault="00A7468A"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-Suis-je sûr</w:t>
      </w:r>
      <w:r w:rsidR="009235F2">
        <w:rPr>
          <w:rFonts w:eastAsia="Times New Roman" w:cs="Calibri"/>
          <w:color w:val="222222"/>
          <w:sz w:val="20"/>
          <w:szCs w:val="20"/>
          <w:lang w:eastAsia="fr-FR"/>
        </w:rPr>
        <w:t xml:space="preserve">(e) </w:t>
      </w:r>
      <w:r w:rsidRPr="00F00384">
        <w:rPr>
          <w:rFonts w:eastAsia="Times New Roman" w:cs="Calibri"/>
          <w:color w:val="222222"/>
          <w:sz w:val="20"/>
          <w:szCs w:val="20"/>
          <w:lang w:eastAsia="fr-FR"/>
        </w:rPr>
        <w:t>d’accepter que chacun soit vraiment différent, avec des réactions différentes ?</w:t>
      </w:r>
    </w:p>
    <w:p w14:paraId="1F569C7B" w14:textId="77777777" w:rsidR="00A7468A" w:rsidRPr="00F00384" w:rsidRDefault="00A7468A"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-Est-on prêt à chercher à se comprendre profondément ? A-t-on un jardin secret ?</w:t>
      </w:r>
    </w:p>
    <w:p w14:paraId="58BDD042" w14:textId="77777777" w:rsidR="00A7468A" w:rsidRPr="00F00384" w:rsidRDefault="00A7468A" w:rsidP="00480A15">
      <w:pPr>
        <w:spacing w:after="0" w:line="240" w:lineRule="auto"/>
        <w:jc w:val="both"/>
        <w:rPr>
          <w:rFonts w:eastAsia="Times New Roman" w:cs="Calibri"/>
          <w:color w:val="222222"/>
          <w:sz w:val="20"/>
          <w:szCs w:val="20"/>
          <w:lang w:eastAsia="fr-FR"/>
        </w:rPr>
      </w:pPr>
    </w:p>
    <w:p w14:paraId="04EB5FF4" w14:textId="77777777" w:rsidR="00A7468A" w:rsidRDefault="00A7468A"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-Qui obtient satisfaction en cas de discussion ? Qui prend les décisions ?</w:t>
      </w:r>
    </w:p>
    <w:p w14:paraId="78976C64" w14:textId="349285F1" w:rsidR="00B01043" w:rsidRDefault="00A7468A" w:rsidP="00480A15">
      <w:pPr>
        <w:contextualSpacing/>
        <w:jc w:val="both"/>
        <w:rPr>
          <w:rFonts w:eastAsia="Times New Roman" w:cs="Calibri"/>
          <w:color w:val="222222"/>
          <w:sz w:val="20"/>
          <w:szCs w:val="20"/>
          <w:lang w:eastAsia="fr-FR"/>
        </w:rPr>
      </w:pPr>
      <w:r>
        <w:rPr>
          <w:rFonts w:eastAsia="Times New Roman" w:cs="Calibri"/>
          <w:color w:val="222222"/>
          <w:sz w:val="20"/>
          <w:szCs w:val="20"/>
          <w:lang w:eastAsia="fr-FR"/>
        </w:rPr>
        <w:t>-Parlons-nous des sujets qui fâchent ?</w:t>
      </w:r>
    </w:p>
    <w:p w14:paraId="222BE46A" w14:textId="7BF5934A" w:rsidR="00A7468A" w:rsidRDefault="00F00384" w:rsidP="00480A15">
      <w:pPr>
        <w:pStyle w:val="Paragraphedeliste"/>
        <w:ind w:left="0"/>
        <w:jc w:val="both"/>
        <w:rPr>
          <w:rFonts w:eastAsia="Times New Roman" w:cs="Calibri"/>
          <w:color w:val="222222"/>
          <w:sz w:val="20"/>
          <w:szCs w:val="20"/>
          <w:lang w:eastAsia="fr-FR"/>
        </w:rPr>
      </w:pPr>
      <w:r w:rsidRPr="00F00384">
        <w:rPr>
          <w:rFonts w:eastAsia="Times New Roman" w:cs="Calibri"/>
          <w:color w:val="222222"/>
          <w:sz w:val="20"/>
          <w:szCs w:val="20"/>
          <w:lang w:eastAsia="fr-FR"/>
        </w:rPr>
        <w:t>-Est-ce qu’il y a des sujets que je n’arrive pas à aborder avec lui / elle ? Pourquoi ? Des questions que j’ai peur de poser ? Des domaines que je ne veux pas aborder avec l’autre ? Pourquoi ? Politique, conceptions religieuses, secrets de famille, défauts, conceptions éducatives</w:t>
      </w:r>
      <w:r w:rsidR="009235F2">
        <w:rPr>
          <w:rFonts w:eastAsia="Times New Roman" w:cs="Calibri"/>
          <w:color w:val="222222"/>
          <w:sz w:val="20"/>
          <w:szCs w:val="20"/>
          <w:lang w:eastAsia="fr-FR"/>
        </w:rPr>
        <w:t xml:space="preserve"> </w:t>
      </w:r>
      <w:r w:rsidRPr="00F00384">
        <w:rPr>
          <w:rFonts w:eastAsia="Times New Roman" w:cs="Calibri"/>
          <w:color w:val="222222"/>
          <w:sz w:val="20"/>
          <w:szCs w:val="20"/>
          <w:lang w:eastAsia="fr-FR"/>
        </w:rPr>
        <w:t>… Parfois il faut bien les mettre sur la table, comment faites-vous ?</w:t>
      </w:r>
    </w:p>
    <w:p w14:paraId="7B702949" w14:textId="77777777" w:rsidR="00A7468A" w:rsidRPr="00F00384" w:rsidRDefault="00A7468A" w:rsidP="00480A15">
      <w:pPr>
        <w:contextualSpacing/>
        <w:jc w:val="both"/>
        <w:rPr>
          <w:rFonts w:eastAsia="Times New Roman" w:cs="Calibri"/>
          <w:color w:val="222222"/>
          <w:sz w:val="20"/>
          <w:szCs w:val="20"/>
          <w:lang w:eastAsia="fr-FR"/>
        </w:rPr>
      </w:pPr>
      <w:r w:rsidRPr="00F00384">
        <w:rPr>
          <w:rFonts w:eastAsia="Times New Roman" w:cs="Calibri"/>
          <w:color w:val="222222"/>
          <w:sz w:val="20"/>
          <w:szCs w:val="20"/>
          <w:lang w:eastAsia="fr-FR"/>
        </w:rPr>
        <w:t>- Des désaccords, des frustrations, des agacements, des besoins ou des désirs … Comment faites- vous pour les dire à votre conjoint ?</w:t>
      </w:r>
    </w:p>
    <w:p w14:paraId="18ECC371" w14:textId="0FD87B84" w:rsidR="00A7468A" w:rsidRDefault="00A7468A" w:rsidP="00480A15">
      <w:pPr>
        <w:contextualSpacing/>
        <w:jc w:val="both"/>
        <w:rPr>
          <w:rFonts w:eastAsia="Times New Roman" w:cs="Calibri"/>
          <w:color w:val="222222"/>
          <w:sz w:val="20"/>
          <w:szCs w:val="20"/>
          <w:lang w:eastAsia="fr-FR"/>
        </w:rPr>
      </w:pPr>
      <w:r w:rsidRPr="00F00384">
        <w:rPr>
          <w:rFonts w:eastAsia="Times New Roman" w:cs="Calibri"/>
          <w:color w:val="222222"/>
          <w:sz w:val="20"/>
          <w:szCs w:val="20"/>
          <w:lang w:eastAsia="fr-FR"/>
        </w:rPr>
        <w:lastRenderedPageBreak/>
        <w:t xml:space="preserve">- Quand vous êtes en désaccord face à une décision à prendre, ou un projet, comment faites-vous ? Compromis ? Concession ? Report de la discussion ? Conflit ? Evitement ? </w:t>
      </w:r>
    </w:p>
    <w:p w14:paraId="27D53C6E" w14:textId="77777777" w:rsidR="00B01043" w:rsidRPr="00F00384" w:rsidRDefault="00B01043" w:rsidP="00480A15">
      <w:pPr>
        <w:spacing w:after="0" w:line="240" w:lineRule="auto"/>
        <w:jc w:val="both"/>
        <w:rPr>
          <w:rFonts w:eastAsia="Times New Roman" w:cs="Calibri"/>
          <w:color w:val="222222"/>
          <w:sz w:val="20"/>
          <w:szCs w:val="20"/>
          <w:lang w:eastAsia="fr-FR"/>
        </w:rPr>
      </w:pPr>
    </w:p>
    <w:p w14:paraId="0B7FEB6A" w14:textId="3CCADCFE" w:rsidR="00F00384" w:rsidRDefault="00F00384"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-Suis-je prêt à parler de nos (éventuelles) difficultés durant ces fiançailles avec mon/ma fiancé</w:t>
      </w:r>
      <w:r w:rsidR="009235F2">
        <w:rPr>
          <w:rFonts w:eastAsia="Times New Roman" w:cs="Calibri"/>
          <w:color w:val="222222"/>
          <w:sz w:val="20"/>
          <w:szCs w:val="20"/>
          <w:lang w:eastAsia="fr-FR"/>
        </w:rPr>
        <w:t>(e)</w:t>
      </w:r>
      <w:r w:rsidRPr="00F00384">
        <w:rPr>
          <w:rFonts w:eastAsia="Times New Roman" w:cs="Calibri"/>
          <w:color w:val="222222"/>
          <w:sz w:val="20"/>
          <w:szCs w:val="20"/>
          <w:lang w:eastAsia="fr-FR"/>
        </w:rPr>
        <w:t>, avec quelqu’un d’autre ? Ou est-ce que je me rassure en me disant que le mariage va tout arranger ?</w:t>
      </w:r>
    </w:p>
    <w:p w14:paraId="4515BF12" w14:textId="77777777" w:rsidR="00B01043" w:rsidRPr="00F00384" w:rsidRDefault="00B01043" w:rsidP="00480A15">
      <w:pPr>
        <w:spacing w:after="0" w:line="240" w:lineRule="auto"/>
        <w:jc w:val="both"/>
        <w:rPr>
          <w:rFonts w:eastAsia="Times New Roman" w:cs="Calibri"/>
          <w:color w:val="222222"/>
          <w:sz w:val="20"/>
          <w:szCs w:val="20"/>
          <w:lang w:eastAsia="fr-FR"/>
        </w:rPr>
      </w:pPr>
    </w:p>
    <w:p w14:paraId="7FA42A67" w14:textId="398F5F1A" w:rsidR="002B4577" w:rsidRDefault="002B4577" w:rsidP="00480A15">
      <w:pPr>
        <w:contextualSpacing/>
        <w:jc w:val="both"/>
        <w:rPr>
          <w:rFonts w:eastAsia="Times New Roman" w:cs="Calibri"/>
          <w:color w:val="222222"/>
          <w:sz w:val="20"/>
          <w:szCs w:val="20"/>
          <w:lang w:eastAsia="fr-FR"/>
        </w:rPr>
      </w:pPr>
      <w:r>
        <w:rPr>
          <w:rFonts w:eastAsia="Times New Roman" w:cs="Calibri"/>
          <w:color w:val="222222"/>
          <w:sz w:val="20"/>
          <w:szCs w:val="20"/>
          <w:lang w:eastAsia="fr-FR"/>
        </w:rPr>
        <w:t>-Parlons-nous à Dieu ? à Jésus parfois ?</w:t>
      </w:r>
    </w:p>
    <w:p w14:paraId="50550E66" w14:textId="77777777" w:rsidR="008D09A1" w:rsidRDefault="008D09A1" w:rsidP="00480A15">
      <w:pPr>
        <w:contextualSpacing/>
        <w:rPr>
          <w:rFonts w:eastAsia="Times New Roman" w:cs="Calibri"/>
          <w:color w:val="222222"/>
          <w:sz w:val="20"/>
          <w:szCs w:val="20"/>
          <w:lang w:eastAsia="fr-FR"/>
        </w:rPr>
      </w:pPr>
    </w:p>
    <w:p w14:paraId="73AB02AD" w14:textId="77777777" w:rsidR="008D09A1" w:rsidRDefault="008D09A1" w:rsidP="00480A15">
      <w:pPr>
        <w:contextualSpacing/>
        <w:rPr>
          <w:rFonts w:eastAsia="Times New Roman" w:cs="Calibri"/>
          <w:color w:val="222222"/>
          <w:sz w:val="20"/>
          <w:szCs w:val="20"/>
          <w:lang w:eastAsia="fr-FR"/>
        </w:rPr>
      </w:pPr>
    </w:p>
    <w:tbl>
      <w:tblPr>
        <w:tblStyle w:val="Grilledutableau"/>
        <w:tblW w:w="0" w:type="auto"/>
        <w:tblLook w:val="04A0" w:firstRow="1" w:lastRow="0" w:firstColumn="1" w:lastColumn="0" w:noHBand="0" w:noVBand="1"/>
      </w:tblPr>
      <w:tblGrid>
        <w:gridCol w:w="1413"/>
        <w:gridCol w:w="6237"/>
        <w:gridCol w:w="1412"/>
      </w:tblGrid>
      <w:tr w:rsidR="008D09A1" w14:paraId="6C115530" w14:textId="77777777" w:rsidTr="00480A15">
        <w:tc>
          <w:tcPr>
            <w:tcW w:w="1413" w:type="dxa"/>
          </w:tcPr>
          <w:p w14:paraId="6FCBBC48" w14:textId="4A9660F6" w:rsidR="008D09A1" w:rsidRDefault="008D09A1" w:rsidP="00480A15">
            <w:pPr>
              <w:contextualSpacing/>
              <w:jc w:val="center"/>
              <w:rPr>
                <w:rFonts w:eastAsia="Times New Roman" w:cs="Calibri"/>
                <w:color w:val="222222"/>
                <w:sz w:val="20"/>
                <w:szCs w:val="20"/>
                <w:lang w:eastAsia="fr-FR"/>
              </w:rPr>
            </w:pPr>
            <w:r>
              <w:rPr>
                <w:rFonts w:eastAsia="Times New Roman" w:cs="Calibri"/>
                <w:color w:val="222222"/>
                <w:sz w:val="20"/>
                <w:szCs w:val="20"/>
                <w:lang w:eastAsia="fr-FR"/>
              </w:rPr>
              <w:t>Elle</w:t>
            </w:r>
          </w:p>
        </w:tc>
        <w:tc>
          <w:tcPr>
            <w:tcW w:w="6237" w:type="dxa"/>
          </w:tcPr>
          <w:p w14:paraId="760308A5" w14:textId="25D6F554" w:rsidR="008D09A1" w:rsidRDefault="008D09A1" w:rsidP="00480A15">
            <w:pPr>
              <w:contextualSpacing/>
              <w:jc w:val="center"/>
              <w:rPr>
                <w:rFonts w:eastAsia="Times New Roman" w:cs="Calibri"/>
                <w:color w:val="222222"/>
                <w:sz w:val="20"/>
                <w:szCs w:val="20"/>
                <w:lang w:eastAsia="fr-FR"/>
              </w:rPr>
            </w:pPr>
            <w:r>
              <w:t>Comment lui exprimes-tu les sentiments que tu as pour elle</w:t>
            </w:r>
            <w:r w:rsidR="00480A15">
              <w:t xml:space="preserve"> / </w:t>
            </w:r>
            <w:r>
              <w:t>lui ?</w:t>
            </w:r>
          </w:p>
        </w:tc>
        <w:tc>
          <w:tcPr>
            <w:tcW w:w="1412" w:type="dxa"/>
          </w:tcPr>
          <w:p w14:paraId="6D6F90C2" w14:textId="760A4BAA" w:rsidR="008D09A1" w:rsidRDefault="008D09A1" w:rsidP="00480A15">
            <w:pPr>
              <w:contextualSpacing/>
              <w:jc w:val="center"/>
              <w:rPr>
                <w:rFonts w:eastAsia="Times New Roman" w:cs="Calibri"/>
                <w:color w:val="222222"/>
                <w:sz w:val="20"/>
                <w:szCs w:val="20"/>
                <w:lang w:eastAsia="fr-FR"/>
              </w:rPr>
            </w:pPr>
            <w:r>
              <w:rPr>
                <w:rFonts w:eastAsia="Times New Roman" w:cs="Calibri"/>
                <w:color w:val="222222"/>
                <w:sz w:val="20"/>
                <w:szCs w:val="20"/>
                <w:lang w:eastAsia="fr-FR"/>
              </w:rPr>
              <w:t>Lui</w:t>
            </w:r>
          </w:p>
        </w:tc>
      </w:tr>
      <w:tr w:rsidR="008D09A1" w14:paraId="1E780C4D" w14:textId="77777777" w:rsidTr="00480A15">
        <w:tc>
          <w:tcPr>
            <w:tcW w:w="1413" w:type="dxa"/>
          </w:tcPr>
          <w:p w14:paraId="6FFE163C" w14:textId="77777777" w:rsidR="008D09A1" w:rsidRDefault="008D09A1" w:rsidP="00F00384">
            <w:pPr>
              <w:contextualSpacing/>
              <w:rPr>
                <w:rFonts w:eastAsia="Times New Roman" w:cs="Calibri"/>
                <w:color w:val="222222"/>
                <w:sz w:val="20"/>
                <w:szCs w:val="20"/>
                <w:lang w:eastAsia="fr-FR"/>
              </w:rPr>
            </w:pPr>
          </w:p>
        </w:tc>
        <w:tc>
          <w:tcPr>
            <w:tcW w:w="6237" w:type="dxa"/>
          </w:tcPr>
          <w:p w14:paraId="01A7E91F" w14:textId="2F0E66FD" w:rsidR="008D09A1" w:rsidRDefault="008D09A1" w:rsidP="008D09A1">
            <w:pPr>
              <w:contextualSpacing/>
              <w:jc w:val="center"/>
              <w:rPr>
                <w:rFonts w:eastAsia="Times New Roman" w:cs="Calibri"/>
                <w:color w:val="222222"/>
                <w:sz w:val="20"/>
                <w:szCs w:val="20"/>
                <w:lang w:eastAsia="fr-FR"/>
              </w:rPr>
            </w:pPr>
            <w:r>
              <w:rPr>
                <w:rFonts w:eastAsia="Times New Roman" w:cs="Calibri"/>
                <w:color w:val="222222"/>
                <w:sz w:val="20"/>
                <w:szCs w:val="20"/>
                <w:lang w:eastAsia="fr-FR"/>
              </w:rPr>
              <w:t>J’ai du mal</w:t>
            </w:r>
          </w:p>
        </w:tc>
        <w:tc>
          <w:tcPr>
            <w:tcW w:w="1412" w:type="dxa"/>
          </w:tcPr>
          <w:p w14:paraId="21A6FE57" w14:textId="77777777" w:rsidR="008D09A1" w:rsidRDefault="008D09A1" w:rsidP="00F00384">
            <w:pPr>
              <w:contextualSpacing/>
              <w:rPr>
                <w:rFonts w:eastAsia="Times New Roman" w:cs="Calibri"/>
                <w:color w:val="222222"/>
                <w:sz w:val="20"/>
                <w:szCs w:val="20"/>
                <w:lang w:eastAsia="fr-FR"/>
              </w:rPr>
            </w:pPr>
          </w:p>
        </w:tc>
      </w:tr>
      <w:tr w:rsidR="008D09A1" w14:paraId="1837474B" w14:textId="77777777" w:rsidTr="00480A15">
        <w:tc>
          <w:tcPr>
            <w:tcW w:w="1413" w:type="dxa"/>
          </w:tcPr>
          <w:p w14:paraId="7E7CA9E4" w14:textId="77777777" w:rsidR="008D09A1" w:rsidRDefault="008D09A1" w:rsidP="00F00384">
            <w:pPr>
              <w:contextualSpacing/>
              <w:rPr>
                <w:rFonts w:eastAsia="Times New Roman" w:cs="Calibri"/>
                <w:color w:val="222222"/>
                <w:sz w:val="20"/>
                <w:szCs w:val="20"/>
                <w:lang w:eastAsia="fr-FR"/>
              </w:rPr>
            </w:pPr>
          </w:p>
        </w:tc>
        <w:tc>
          <w:tcPr>
            <w:tcW w:w="6237" w:type="dxa"/>
          </w:tcPr>
          <w:p w14:paraId="0F8E9611" w14:textId="5ACD6436" w:rsidR="008D09A1" w:rsidRDefault="008D09A1" w:rsidP="008D09A1">
            <w:pPr>
              <w:contextualSpacing/>
              <w:jc w:val="center"/>
              <w:rPr>
                <w:rFonts w:eastAsia="Times New Roman" w:cs="Calibri"/>
                <w:color w:val="222222"/>
                <w:sz w:val="20"/>
                <w:szCs w:val="20"/>
                <w:lang w:eastAsia="fr-FR"/>
              </w:rPr>
            </w:pPr>
            <w:r>
              <w:rPr>
                <w:rFonts w:eastAsia="Times New Roman" w:cs="Calibri"/>
                <w:color w:val="222222"/>
                <w:sz w:val="20"/>
                <w:szCs w:val="20"/>
                <w:lang w:eastAsia="fr-FR"/>
              </w:rPr>
              <w:t>Par lettre</w:t>
            </w:r>
          </w:p>
        </w:tc>
        <w:tc>
          <w:tcPr>
            <w:tcW w:w="1412" w:type="dxa"/>
          </w:tcPr>
          <w:p w14:paraId="6C1FBA34" w14:textId="77777777" w:rsidR="008D09A1" w:rsidRDefault="008D09A1" w:rsidP="00F00384">
            <w:pPr>
              <w:contextualSpacing/>
              <w:rPr>
                <w:rFonts w:eastAsia="Times New Roman" w:cs="Calibri"/>
                <w:color w:val="222222"/>
                <w:sz w:val="20"/>
                <w:szCs w:val="20"/>
                <w:lang w:eastAsia="fr-FR"/>
              </w:rPr>
            </w:pPr>
          </w:p>
        </w:tc>
      </w:tr>
      <w:tr w:rsidR="008D09A1" w14:paraId="182053B2" w14:textId="77777777" w:rsidTr="00480A15">
        <w:tc>
          <w:tcPr>
            <w:tcW w:w="1413" w:type="dxa"/>
          </w:tcPr>
          <w:p w14:paraId="67252DF6" w14:textId="77777777" w:rsidR="008D09A1" w:rsidRDefault="008D09A1" w:rsidP="00F00384">
            <w:pPr>
              <w:contextualSpacing/>
              <w:rPr>
                <w:rFonts w:eastAsia="Times New Roman" w:cs="Calibri"/>
                <w:color w:val="222222"/>
                <w:sz w:val="20"/>
                <w:szCs w:val="20"/>
                <w:lang w:eastAsia="fr-FR"/>
              </w:rPr>
            </w:pPr>
          </w:p>
        </w:tc>
        <w:tc>
          <w:tcPr>
            <w:tcW w:w="6237" w:type="dxa"/>
          </w:tcPr>
          <w:p w14:paraId="1861142E" w14:textId="67CA36A5" w:rsidR="008D09A1" w:rsidRDefault="008D09A1" w:rsidP="008D09A1">
            <w:pPr>
              <w:contextualSpacing/>
              <w:jc w:val="center"/>
              <w:rPr>
                <w:rFonts w:eastAsia="Times New Roman" w:cs="Calibri"/>
                <w:color w:val="222222"/>
                <w:sz w:val="20"/>
                <w:szCs w:val="20"/>
                <w:lang w:eastAsia="fr-FR"/>
              </w:rPr>
            </w:pPr>
            <w:r>
              <w:rPr>
                <w:rFonts w:eastAsia="Times New Roman" w:cs="Calibri"/>
                <w:color w:val="222222"/>
                <w:sz w:val="20"/>
                <w:szCs w:val="20"/>
                <w:lang w:eastAsia="fr-FR"/>
              </w:rPr>
              <w:t>Je parle facilement de tout ce que j’aime en elle/lui</w:t>
            </w:r>
          </w:p>
        </w:tc>
        <w:tc>
          <w:tcPr>
            <w:tcW w:w="1412" w:type="dxa"/>
          </w:tcPr>
          <w:p w14:paraId="5F4FEC12" w14:textId="77777777" w:rsidR="008D09A1" w:rsidRDefault="008D09A1" w:rsidP="00F00384">
            <w:pPr>
              <w:contextualSpacing/>
              <w:rPr>
                <w:rFonts w:eastAsia="Times New Roman" w:cs="Calibri"/>
                <w:color w:val="222222"/>
                <w:sz w:val="20"/>
                <w:szCs w:val="20"/>
                <w:lang w:eastAsia="fr-FR"/>
              </w:rPr>
            </w:pPr>
          </w:p>
        </w:tc>
      </w:tr>
      <w:tr w:rsidR="008D09A1" w14:paraId="122726EB" w14:textId="77777777" w:rsidTr="00480A15">
        <w:tc>
          <w:tcPr>
            <w:tcW w:w="1413" w:type="dxa"/>
          </w:tcPr>
          <w:p w14:paraId="1BB6B907" w14:textId="77777777" w:rsidR="008D09A1" w:rsidRDefault="008D09A1" w:rsidP="00F00384">
            <w:pPr>
              <w:contextualSpacing/>
              <w:rPr>
                <w:rFonts w:eastAsia="Times New Roman" w:cs="Calibri"/>
                <w:color w:val="222222"/>
                <w:sz w:val="20"/>
                <w:szCs w:val="20"/>
                <w:lang w:eastAsia="fr-FR"/>
              </w:rPr>
            </w:pPr>
          </w:p>
        </w:tc>
        <w:tc>
          <w:tcPr>
            <w:tcW w:w="6237" w:type="dxa"/>
          </w:tcPr>
          <w:p w14:paraId="4BE4FE89" w14:textId="1B134532" w:rsidR="008D09A1" w:rsidRDefault="008D09A1" w:rsidP="008D09A1">
            <w:pPr>
              <w:contextualSpacing/>
              <w:jc w:val="center"/>
              <w:rPr>
                <w:rFonts w:eastAsia="Times New Roman" w:cs="Calibri"/>
                <w:color w:val="222222"/>
                <w:sz w:val="20"/>
                <w:szCs w:val="20"/>
                <w:lang w:eastAsia="fr-FR"/>
              </w:rPr>
            </w:pPr>
            <w:r>
              <w:rPr>
                <w:rFonts w:eastAsia="Times New Roman" w:cs="Calibri"/>
                <w:color w:val="222222"/>
                <w:sz w:val="20"/>
                <w:szCs w:val="20"/>
                <w:lang w:eastAsia="fr-FR"/>
              </w:rPr>
              <w:t>Je l’embrasse</w:t>
            </w:r>
          </w:p>
        </w:tc>
        <w:tc>
          <w:tcPr>
            <w:tcW w:w="1412" w:type="dxa"/>
          </w:tcPr>
          <w:p w14:paraId="2B05A211" w14:textId="77777777" w:rsidR="008D09A1" w:rsidRDefault="008D09A1" w:rsidP="00F00384">
            <w:pPr>
              <w:contextualSpacing/>
              <w:rPr>
                <w:rFonts w:eastAsia="Times New Roman" w:cs="Calibri"/>
                <w:color w:val="222222"/>
                <w:sz w:val="20"/>
                <w:szCs w:val="20"/>
                <w:lang w:eastAsia="fr-FR"/>
              </w:rPr>
            </w:pPr>
          </w:p>
        </w:tc>
      </w:tr>
      <w:tr w:rsidR="008D09A1" w14:paraId="7327705A" w14:textId="77777777" w:rsidTr="00480A15">
        <w:tc>
          <w:tcPr>
            <w:tcW w:w="1413" w:type="dxa"/>
          </w:tcPr>
          <w:p w14:paraId="030CB674" w14:textId="77777777" w:rsidR="008D09A1" w:rsidRDefault="008D09A1" w:rsidP="00F00384">
            <w:pPr>
              <w:contextualSpacing/>
              <w:rPr>
                <w:rFonts w:eastAsia="Times New Roman" w:cs="Calibri"/>
                <w:color w:val="222222"/>
                <w:sz w:val="20"/>
                <w:szCs w:val="20"/>
                <w:lang w:eastAsia="fr-FR"/>
              </w:rPr>
            </w:pPr>
          </w:p>
        </w:tc>
        <w:tc>
          <w:tcPr>
            <w:tcW w:w="6237" w:type="dxa"/>
          </w:tcPr>
          <w:p w14:paraId="19C032A5" w14:textId="59498A6A" w:rsidR="008D09A1" w:rsidRDefault="008D09A1" w:rsidP="008D09A1">
            <w:pPr>
              <w:contextualSpacing/>
              <w:jc w:val="center"/>
              <w:rPr>
                <w:rFonts w:eastAsia="Times New Roman" w:cs="Calibri"/>
                <w:color w:val="222222"/>
                <w:sz w:val="20"/>
                <w:szCs w:val="20"/>
                <w:lang w:eastAsia="fr-FR"/>
              </w:rPr>
            </w:pPr>
            <w:r w:rsidRPr="001D44B0">
              <w:rPr>
                <w:rFonts w:eastAsia="Times New Roman" w:cs="Calibri"/>
                <w:color w:val="222222"/>
                <w:sz w:val="20"/>
                <w:szCs w:val="20"/>
                <w:lang w:eastAsia="fr-FR"/>
              </w:rPr>
              <w:t>Je la(le) regarde d'une certaine façon</w:t>
            </w:r>
          </w:p>
        </w:tc>
        <w:tc>
          <w:tcPr>
            <w:tcW w:w="1412" w:type="dxa"/>
          </w:tcPr>
          <w:p w14:paraId="7D63A7C0" w14:textId="77777777" w:rsidR="008D09A1" w:rsidRDefault="008D09A1" w:rsidP="00F00384">
            <w:pPr>
              <w:contextualSpacing/>
              <w:rPr>
                <w:rFonts w:eastAsia="Times New Roman" w:cs="Calibri"/>
                <w:color w:val="222222"/>
                <w:sz w:val="20"/>
                <w:szCs w:val="20"/>
                <w:lang w:eastAsia="fr-FR"/>
              </w:rPr>
            </w:pPr>
          </w:p>
        </w:tc>
      </w:tr>
      <w:tr w:rsidR="008D09A1" w14:paraId="3705B131" w14:textId="77777777" w:rsidTr="00480A15">
        <w:tc>
          <w:tcPr>
            <w:tcW w:w="1413" w:type="dxa"/>
          </w:tcPr>
          <w:p w14:paraId="4B0E136C" w14:textId="77777777" w:rsidR="008D09A1" w:rsidRDefault="008D09A1" w:rsidP="00F00384">
            <w:pPr>
              <w:contextualSpacing/>
              <w:rPr>
                <w:rFonts w:eastAsia="Times New Roman" w:cs="Calibri"/>
                <w:color w:val="222222"/>
                <w:sz w:val="20"/>
                <w:szCs w:val="20"/>
                <w:lang w:eastAsia="fr-FR"/>
              </w:rPr>
            </w:pPr>
          </w:p>
        </w:tc>
        <w:tc>
          <w:tcPr>
            <w:tcW w:w="6237" w:type="dxa"/>
          </w:tcPr>
          <w:p w14:paraId="760BF145" w14:textId="44636607" w:rsidR="008D09A1" w:rsidRDefault="008D09A1" w:rsidP="008D09A1">
            <w:pPr>
              <w:contextualSpacing/>
              <w:jc w:val="center"/>
              <w:rPr>
                <w:rFonts w:eastAsia="Times New Roman" w:cs="Calibri"/>
                <w:color w:val="222222"/>
                <w:sz w:val="20"/>
                <w:szCs w:val="20"/>
                <w:lang w:eastAsia="fr-FR"/>
              </w:rPr>
            </w:pPr>
            <w:r w:rsidRPr="001D44B0">
              <w:rPr>
                <w:rFonts w:eastAsia="Times New Roman" w:cs="Calibri"/>
                <w:color w:val="222222"/>
                <w:sz w:val="20"/>
                <w:szCs w:val="20"/>
                <w:lang w:eastAsia="fr-FR"/>
              </w:rPr>
              <w:t>Je lui dis « je t'aime»</w:t>
            </w:r>
          </w:p>
        </w:tc>
        <w:tc>
          <w:tcPr>
            <w:tcW w:w="1412" w:type="dxa"/>
          </w:tcPr>
          <w:p w14:paraId="4333D881" w14:textId="77777777" w:rsidR="008D09A1" w:rsidRDefault="008D09A1" w:rsidP="00F00384">
            <w:pPr>
              <w:contextualSpacing/>
              <w:rPr>
                <w:rFonts w:eastAsia="Times New Roman" w:cs="Calibri"/>
                <w:color w:val="222222"/>
                <w:sz w:val="20"/>
                <w:szCs w:val="20"/>
                <w:lang w:eastAsia="fr-FR"/>
              </w:rPr>
            </w:pPr>
          </w:p>
        </w:tc>
      </w:tr>
      <w:tr w:rsidR="008D09A1" w14:paraId="6888CC94" w14:textId="77777777" w:rsidTr="00480A15">
        <w:tc>
          <w:tcPr>
            <w:tcW w:w="1413" w:type="dxa"/>
          </w:tcPr>
          <w:p w14:paraId="2C7DC266" w14:textId="77777777" w:rsidR="008D09A1" w:rsidRDefault="008D09A1" w:rsidP="00F00384">
            <w:pPr>
              <w:contextualSpacing/>
              <w:rPr>
                <w:rFonts w:eastAsia="Times New Roman" w:cs="Calibri"/>
                <w:color w:val="222222"/>
                <w:sz w:val="20"/>
                <w:szCs w:val="20"/>
                <w:lang w:eastAsia="fr-FR"/>
              </w:rPr>
            </w:pPr>
          </w:p>
        </w:tc>
        <w:tc>
          <w:tcPr>
            <w:tcW w:w="6237" w:type="dxa"/>
          </w:tcPr>
          <w:p w14:paraId="6F979F10" w14:textId="3D989721" w:rsidR="008D09A1" w:rsidRDefault="008D09A1" w:rsidP="008D09A1">
            <w:pPr>
              <w:contextualSpacing/>
              <w:jc w:val="center"/>
              <w:rPr>
                <w:rFonts w:eastAsia="Times New Roman" w:cs="Calibri"/>
                <w:color w:val="222222"/>
                <w:sz w:val="20"/>
                <w:szCs w:val="20"/>
                <w:lang w:eastAsia="fr-FR"/>
              </w:rPr>
            </w:pPr>
            <w:r>
              <w:rPr>
                <w:rFonts w:eastAsia="Times New Roman" w:cs="Calibri"/>
                <w:color w:val="222222"/>
                <w:sz w:val="20"/>
                <w:szCs w:val="20"/>
                <w:lang w:eastAsia="fr-FR"/>
              </w:rPr>
              <w:t>Autre</w:t>
            </w:r>
          </w:p>
        </w:tc>
        <w:tc>
          <w:tcPr>
            <w:tcW w:w="1412" w:type="dxa"/>
          </w:tcPr>
          <w:p w14:paraId="26BE2B1D" w14:textId="77777777" w:rsidR="008D09A1" w:rsidRDefault="008D09A1" w:rsidP="00F00384">
            <w:pPr>
              <w:contextualSpacing/>
              <w:rPr>
                <w:rFonts w:eastAsia="Times New Roman" w:cs="Calibri"/>
                <w:color w:val="222222"/>
                <w:sz w:val="20"/>
                <w:szCs w:val="20"/>
                <w:lang w:eastAsia="fr-FR"/>
              </w:rPr>
            </w:pPr>
          </w:p>
        </w:tc>
      </w:tr>
    </w:tbl>
    <w:p w14:paraId="4E8CD5FD" w14:textId="77777777" w:rsidR="008D09A1" w:rsidRDefault="008D09A1" w:rsidP="00480A15">
      <w:pPr>
        <w:contextualSpacing/>
        <w:rPr>
          <w:rFonts w:eastAsia="Times New Roman" w:cs="Calibri"/>
          <w:color w:val="222222"/>
          <w:sz w:val="20"/>
          <w:szCs w:val="20"/>
          <w:lang w:eastAsia="fr-FR"/>
        </w:rPr>
      </w:pPr>
    </w:p>
    <w:p w14:paraId="1DC41051" w14:textId="386EB77A" w:rsidR="001D44B0" w:rsidRDefault="00A7468A" w:rsidP="00771C36">
      <w:pPr>
        <w:rPr>
          <w:rFonts w:eastAsia="Times New Roman" w:cs="Calibri"/>
          <w:b/>
          <w:bCs/>
          <w:color w:val="222222"/>
          <w:sz w:val="20"/>
          <w:szCs w:val="20"/>
          <w:lang w:eastAsia="fr-FR"/>
        </w:rPr>
      </w:pPr>
      <w:r>
        <w:rPr>
          <w:rFonts w:eastAsia="Times New Roman" w:cs="Calibri"/>
          <w:b/>
          <w:bCs/>
          <w:color w:val="222222"/>
          <w:sz w:val="20"/>
          <w:szCs w:val="20"/>
          <w:lang w:eastAsia="fr-FR"/>
        </w:rPr>
        <w:t xml:space="preserve">Parlons-nous </w:t>
      </w:r>
      <w:r w:rsidR="000B1F64">
        <w:rPr>
          <w:rFonts w:eastAsia="Times New Roman" w:cs="Calibri"/>
          <w:b/>
          <w:bCs/>
          <w:color w:val="222222"/>
          <w:sz w:val="20"/>
          <w:szCs w:val="20"/>
          <w:lang w:eastAsia="fr-FR"/>
        </w:rPr>
        <w:t>des sujets suivants ? Situez-vous chacun sur la ligne entre les 2 opposés</w:t>
      </w:r>
    </w:p>
    <w:tbl>
      <w:tblPr>
        <w:tblStyle w:val="Grilledutableau"/>
        <w:tblW w:w="0" w:type="auto"/>
        <w:tblLook w:val="04A0" w:firstRow="1" w:lastRow="0" w:firstColumn="1" w:lastColumn="0" w:noHBand="0" w:noVBand="1"/>
      </w:tblPr>
      <w:tblGrid>
        <w:gridCol w:w="3114"/>
        <w:gridCol w:w="2835"/>
        <w:gridCol w:w="3113"/>
      </w:tblGrid>
      <w:tr w:rsidR="000B1F64" w14:paraId="6532B0CD" w14:textId="77777777" w:rsidTr="00480A15">
        <w:tc>
          <w:tcPr>
            <w:tcW w:w="3114" w:type="dxa"/>
          </w:tcPr>
          <w:p w14:paraId="3B05464A" w14:textId="61DFD0DA" w:rsidR="000B1F64" w:rsidRPr="00A7468A" w:rsidRDefault="00480A15" w:rsidP="00480A15">
            <w:pPr>
              <w:jc w:val="center"/>
              <w:rPr>
                <w:rFonts w:eastAsia="Times New Roman" w:cs="Calibri"/>
                <w:color w:val="222222"/>
                <w:sz w:val="20"/>
                <w:szCs w:val="20"/>
                <w:lang w:eastAsia="fr-FR"/>
              </w:rPr>
            </w:pPr>
            <w:r>
              <w:rPr>
                <w:rFonts w:eastAsia="Times New Roman" w:cs="Calibri"/>
                <w:color w:val="222222"/>
                <w:sz w:val="20"/>
                <w:szCs w:val="20"/>
                <w:lang w:eastAsia="fr-FR"/>
              </w:rPr>
              <w:t>Elle</w:t>
            </w:r>
          </w:p>
        </w:tc>
        <w:tc>
          <w:tcPr>
            <w:tcW w:w="2835" w:type="dxa"/>
          </w:tcPr>
          <w:p w14:paraId="54666889" w14:textId="1A91E406" w:rsidR="000B1F64" w:rsidRPr="00A7468A" w:rsidRDefault="000B1F64" w:rsidP="00480A15">
            <w:pPr>
              <w:jc w:val="center"/>
              <w:rPr>
                <w:rFonts w:eastAsia="Times New Roman" w:cs="Calibri"/>
                <w:color w:val="222222"/>
                <w:sz w:val="20"/>
                <w:szCs w:val="20"/>
                <w:lang w:eastAsia="fr-FR"/>
              </w:rPr>
            </w:pPr>
          </w:p>
        </w:tc>
        <w:tc>
          <w:tcPr>
            <w:tcW w:w="3113" w:type="dxa"/>
          </w:tcPr>
          <w:p w14:paraId="77C53FEF" w14:textId="5A941CB1" w:rsidR="000B1F64" w:rsidRPr="00A7468A" w:rsidRDefault="000B1F64" w:rsidP="00480A15">
            <w:pPr>
              <w:jc w:val="center"/>
              <w:rPr>
                <w:rFonts w:eastAsia="Times New Roman" w:cs="Calibri"/>
                <w:color w:val="222222"/>
                <w:sz w:val="20"/>
                <w:szCs w:val="20"/>
                <w:lang w:eastAsia="fr-FR"/>
              </w:rPr>
            </w:pPr>
            <w:r w:rsidRPr="00A7468A">
              <w:rPr>
                <w:rFonts w:eastAsia="Times New Roman" w:cs="Calibri"/>
                <w:color w:val="222222"/>
                <w:sz w:val="20"/>
                <w:szCs w:val="20"/>
                <w:lang w:eastAsia="fr-FR"/>
              </w:rPr>
              <w:t>Lui</w:t>
            </w:r>
          </w:p>
        </w:tc>
      </w:tr>
      <w:tr w:rsidR="00480A15" w14:paraId="36A772D8" w14:textId="77777777" w:rsidTr="00480A15">
        <w:tc>
          <w:tcPr>
            <w:tcW w:w="3114" w:type="dxa"/>
          </w:tcPr>
          <w:p w14:paraId="4AE3562E" w14:textId="74F85EF9"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0E6E10EF" w14:textId="60236617"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Gestion de l’argent</w:t>
            </w:r>
          </w:p>
        </w:tc>
        <w:tc>
          <w:tcPr>
            <w:tcW w:w="3113" w:type="dxa"/>
          </w:tcPr>
          <w:p w14:paraId="2F8C5BB8" w14:textId="5C883EEC"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3483EC8C" w14:textId="77777777" w:rsidTr="00480A15">
        <w:tc>
          <w:tcPr>
            <w:tcW w:w="3114" w:type="dxa"/>
          </w:tcPr>
          <w:p w14:paraId="64B5A7C6" w14:textId="37371469"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27F24813" w14:textId="5957CE87"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Nos familles</w:t>
            </w:r>
          </w:p>
        </w:tc>
        <w:tc>
          <w:tcPr>
            <w:tcW w:w="3113" w:type="dxa"/>
          </w:tcPr>
          <w:p w14:paraId="14C3BF05" w14:textId="71E2DE50"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32A84B85" w14:textId="77777777" w:rsidTr="00480A15">
        <w:tc>
          <w:tcPr>
            <w:tcW w:w="3114" w:type="dxa"/>
          </w:tcPr>
          <w:p w14:paraId="44168682" w14:textId="5716D9C2"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2F33064A" w14:textId="189AE69D"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Notre passé</w:t>
            </w:r>
          </w:p>
        </w:tc>
        <w:tc>
          <w:tcPr>
            <w:tcW w:w="3113" w:type="dxa"/>
          </w:tcPr>
          <w:p w14:paraId="53850F49" w14:textId="2777A990"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0AA32B4B" w14:textId="77777777" w:rsidTr="00480A15">
        <w:tc>
          <w:tcPr>
            <w:tcW w:w="3114" w:type="dxa"/>
          </w:tcPr>
          <w:p w14:paraId="7D660BA6" w14:textId="22ACCA9C"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4ED9D371" w14:textId="098DD926"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Notre sexualité</w:t>
            </w:r>
          </w:p>
        </w:tc>
        <w:tc>
          <w:tcPr>
            <w:tcW w:w="3113" w:type="dxa"/>
          </w:tcPr>
          <w:p w14:paraId="159184DF" w14:textId="34B0AE96"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43FD28E3" w14:textId="77777777" w:rsidTr="00480A15">
        <w:tc>
          <w:tcPr>
            <w:tcW w:w="3114" w:type="dxa"/>
          </w:tcPr>
          <w:p w14:paraId="30C08C47" w14:textId="59E5820F"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65D243D3" w14:textId="21D03E8E"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Mes projets</w:t>
            </w:r>
          </w:p>
        </w:tc>
        <w:tc>
          <w:tcPr>
            <w:tcW w:w="3113" w:type="dxa"/>
          </w:tcPr>
          <w:p w14:paraId="4E80F328" w14:textId="79268FF3"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46C4FC1E" w14:textId="77777777" w:rsidTr="00480A15">
        <w:tc>
          <w:tcPr>
            <w:tcW w:w="3114" w:type="dxa"/>
          </w:tcPr>
          <w:p w14:paraId="621660C2" w14:textId="54BB6CEA"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0F8AD995" w14:textId="4CFC8675"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Mon travail</w:t>
            </w:r>
          </w:p>
        </w:tc>
        <w:tc>
          <w:tcPr>
            <w:tcW w:w="3113" w:type="dxa"/>
          </w:tcPr>
          <w:p w14:paraId="5CC9DA35" w14:textId="576D46DA"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38394116" w14:textId="77777777" w:rsidTr="00480A15">
        <w:tc>
          <w:tcPr>
            <w:tcW w:w="3114" w:type="dxa"/>
          </w:tcPr>
          <w:p w14:paraId="4B5B6708" w14:textId="354E2354"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0C8C6F5B" w14:textId="0EBF0B2D"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L’éducation des enfants</w:t>
            </w:r>
          </w:p>
        </w:tc>
        <w:tc>
          <w:tcPr>
            <w:tcW w:w="3113" w:type="dxa"/>
          </w:tcPr>
          <w:p w14:paraId="0298BA8C" w14:textId="1643F07D"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53BBFBF8" w14:textId="77777777" w:rsidTr="00480A15">
        <w:tc>
          <w:tcPr>
            <w:tcW w:w="3114" w:type="dxa"/>
          </w:tcPr>
          <w:p w14:paraId="566DD508" w14:textId="11AE0A96"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4E9277EF" w14:textId="521C7A90"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Notre Foi</w:t>
            </w:r>
          </w:p>
        </w:tc>
        <w:tc>
          <w:tcPr>
            <w:tcW w:w="3113" w:type="dxa"/>
          </w:tcPr>
          <w:p w14:paraId="640FF878" w14:textId="476DB657"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1DA4AAD6" w14:textId="77777777" w:rsidTr="00480A15">
        <w:tc>
          <w:tcPr>
            <w:tcW w:w="3114" w:type="dxa"/>
          </w:tcPr>
          <w:p w14:paraId="6C8EE4C6" w14:textId="5CD8D164" w:rsidR="00480A15" w:rsidRDefault="00480A15" w:rsidP="00480A15">
            <w:pPr>
              <w:rPr>
                <w:rFonts w:eastAsia="Times New Roman" w:cs="Calibri"/>
                <w:b/>
                <w:bCs/>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40EB6682" w14:textId="2996CF83"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Autre</w:t>
            </w:r>
          </w:p>
        </w:tc>
        <w:tc>
          <w:tcPr>
            <w:tcW w:w="3113" w:type="dxa"/>
          </w:tcPr>
          <w:p w14:paraId="21C85654" w14:textId="56F8F3A8" w:rsidR="00480A15" w:rsidRDefault="00480A15" w:rsidP="00480A15">
            <w:pPr>
              <w:rPr>
                <w:rFonts w:eastAsia="Times New Roman" w:cs="Calibri"/>
                <w:b/>
                <w:bCs/>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bl>
    <w:p w14:paraId="72D465AC" w14:textId="77777777" w:rsidR="000B1F64" w:rsidRDefault="000B1F64" w:rsidP="00771C36">
      <w:pPr>
        <w:rPr>
          <w:rFonts w:eastAsia="Times New Roman" w:cs="Calibri"/>
          <w:b/>
          <w:bCs/>
          <w:color w:val="222222"/>
          <w:sz w:val="20"/>
          <w:szCs w:val="20"/>
          <w:lang w:eastAsia="fr-FR"/>
        </w:rPr>
      </w:pPr>
    </w:p>
    <w:p w14:paraId="07694124" w14:textId="77777777" w:rsidR="000B1F64" w:rsidRDefault="000B1F64" w:rsidP="00771C36">
      <w:pPr>
        <w:rPr>
          <w:rFonts w:eastAsia="Times New Roman" w:cs="Calibri"/>
          <w:b/>
          <w:bCs/>
          <w:color w:val="222222"/>
          <w:sz w:val="20"/>
          <w:szCs w:val="20"/>
          <w:lang w:eastAsia="fr-FR"/>
        </w:rPr>
      </w:pPr>
    </w:p>
    <w:p w14:paraId="3277750E" w14:textId="594D5957" w:rsidR="001D44B0" w:rsidRDefault="001D44B0" w:rsidP="00771C36">
      <w:pPr>
        <w:rPr>
          <w:rFonts w:eastAsia="Times New Roman" w:cs="Calibri"/>
          <w:b/>
          <w:bCs/>
          <w:color w:val="222222"/>
          <w:sz w:val="20"/>
          <w:szCs w:val="20"/>
          <w:lang w:eastAsia="fr-FR"/>
        </w:rPr>
      </w:pPr>
      <w:r>
        <w:rPr>
          <w:rFonts w:eastAsia="Times New Roman" w:cs="Calibri"/>
          <w:b/>
          <w:bCs/>
          <w:color w:val="222222"/>
          <w:sz w:val="20"/>
          <w:szCs w:val="20"/>
          <w:lang w:eastAsia="fr-FR"/>
        </w:rPr>
        <w:t>Quelques apports…</w:t>
      </w:r>
    </w:p>
    <w:p w14:paraId="7BE0F537" w14:textId="05B2ABDA" w:rsidR="00771C36" w:rsidRPr="00B815B1" w:rsidRDefault="00771C36" w:rsidP="00017DF0">
      <w:pPr>
        <w:jc w:val="both"/>
        <w:rPr>
          <w:rFonts w:eastAsia="Times New Roman" w:cs="Calibri"/>
          <w:color w:val="222222"/>
          <w:sz w:val="20"/>
          <w:szCs w:val="20"/>
          <w:lang w:eastAsia="fr-FR"/>
        </w:rPr>
      </w:pPr>
      <w:r w:rsidRPr="00E24EE7">
        <w:rPr>
          <w:rFonts w:eastAsia="Times New Roman" w:cs="Calibri"/>
          <w:b/>
          <w:bCs/>
          <w:color w:val="222222"/>
          <w:sz w:val="20"/>
          <w:szCs w:val="20"/>
          <w:lang w:eastAsia="fr-FR"/>
        </w:rPr>
        <w:t>La communication est vitale</w:t>
      </w:r>
      <w:r w:rsidRPr="00B815B1">
        <w:rPr>
          <w:rFonts w:eastAsia="Times New Roman" w:cs="Calibri"/>
          <w:color w:val="222222"/>
          <w:sz w:val="20"/>
          <w:szCs w:val="20"/>
          <w:lang w:eastAsia="fr-FR"/>
        </w:rPr>
        <w:t xml:space="preserve"> pour devenir les meilleurs amis, pour développer notre intimité, la confiance l’un dans l’autre, la joie de vivre ensemble, et nourrir notre amour. Elle permet aussi de solidifier le couple face à l’arrivée des enfants, dans nos familles, et nous adapter, surmonter les épreuves et les changements qui surviendront peut-être. Elle permet évidemment de gérer nos conflits.</w:t>
      </w:r>
    </w:p>
    <w:p w14:paraId="002C2B8E" w14:textId="77777777" w:rsidR="00771C36" w:rsidRPr="00B815B1" w:rsidRDefault="00771C36" w:rsidP="00017DF0">
      <w:pPr>
        <w:jc w:val="both"/>
        <w:rPr>
          <w:rFonts w:eastAsia="Times New Roman" w:cs="Calibri"/>
          <w:color w:val="222222"/>
          <w:sz w:val="20"/>
          <w:szCs w:val="20"/>
          <w:lang w:eastAsia="fr-FR"/>
        </w:rPr>
      </w:pPr>
      <w:r w:rsidRPr="00B815B1">
        <w:rPr>
          <w:rFonts w:eastAsia="Times New Roman" w:cs="Calibri"/>
          <w:color w:val="222222"/>
          <w:sz w:val="20"/>
          <w:szCs w:val="20"/>
          <w:lang w:eastAsia="fr-FR"/>
        </w:rPr>
        <w:t>Quelques idées :</w:t>
      </w:r>
    </w:p>
    <w:p w14:paraId="398FA1B5" w14:textId="77777777" w:rsidR="00771C36" w:rsidRDefault="00771C36" w:rsidP="00017DF0">
      <w:pPr>
        <w:jc w:val="both"/>
        <w:rPr>
          <w:rFonts w:eastAsia="Times New Roman" w:cs="Calibri"/>
          <w:color w:val="222222"/>
          <w:sz w:val="20"/>
          <w:szCs w:val="20"/>
          <w:lang w:eastAsia="fr-FR"/>
        </w:rPr>
      </w:pPr>
      <w:r w:rsidRPr="00B815B1">
        <w:rPr>
          <w:rFonts w:eastAsia="Times New Roman" w:cs="Calibri"/>
          <w:color w:val="222222"/>
          <w:sz w:val="20"/>
          <w:szCs w:val="20"/>
          <w:lang w:eastAsia="fr-FR"/>
        </w:rPr>
        <w:t>La fidélité commence par la fidélité au dialogue quotidien.</w:t>
      </w:r>
    </w:p>
    <w:p w14:paraId="700CA98E" w14:textId="301DB710" w:rsidR="004C2B0D" w:rsidRPr="00B815B1" w:rsidRDefault="004C2B0D" w:rsidP="00017DF0">
      <w:pPr>
        <w:jc w:val="both"/>
        <w:rPr>
          <w:rFonts w:eastAsia="Times New Roman" w:cs="Calibri"/>
          <w:color w:val="222222"/>
          <w:sz w:val="20"/>
          <w:szCs w:val="20"/>
          <w:lang w:eastAsia="fr-FR"/>
        </w:rPr>
      </w:pPr>
      <w:r>
        <w:rPr>
          <w:rFonts w:eastAsia="Times New Roman" w:cs="Calibri"/>
          <w:color w:val="222222"/>
          <w:sz w:val="20"/>
          <w:szCs w:val="20"/>
          <w:lang w:eastAsia="fr-FR"/>
        </w:rPr>
        <w:t>La personne la + importante à écouter c’est mon conjoint.</w:t>
      </w:r>
    </w:p>
    <w:p w14:paraId="563B5C4B" w14:textId="77777777" w:rsidR="00771C36" w:rsidRDefault="00771C36" w:rsidP="00017DF0">
      <w:pPr>
        <w:jc w:val="both"/>
        <w:rPr>
          <w:rFonts w:eastAsia="Times New Roman" w:cs="Calibri"/>
          <w:color w:val="222222"/>
          <w:sz w:val="20"/>
          <w:szCs w:val="20"/>
          <w:lang w:eastAsia="fr-FR"/>
        </w:rPr>
      </w:pPr>
      <w:r w:rsidRPr="00B815B1">
        <w:rPr>
          <w:rFonts w:eastAsia="Times New Roman" w:cs="Calibri"/>
          <w:color w:val="222222"/>
          <w:sz w:val="20"/>
          <w:szCs w:val="20"/>
          <w:lang w:eastAsia="fr-FR"/>
        </w:rPr>
        <w:t xml:space="preserve">Ecouter c’est se taire, ouvrir son cœur, pour </w:t>
      </w:r>
      <w:r>
        <w:rPr>
          <w:rFonts w:eastAsia="Times New Roman" w:cs="Calibri"/>
          <w:color w:val="222222"/>
          <w:sz w:val="20"/>
          <w:szCs w:val="20"/>
          <w:lang w:eastAsia="fr-FR"/>
        </w:rPr>
        <w:t xml:space="preserve">accueillir l’autre et le </w:t>
      </w:r>
      <w:r w:rsidRPr="00B815B1">
        <w:rPr>
          <w:rFonts w:eastAsia="Times New Roman" w:cs="Calibri"/>
          <w:color w:val="222222"/>
          <w:sz w:val="20"/>
          <w:szCs w:val="20"/>
          <w:lang w:eastAsia="fr-FR"/>
        </w:rPr>
        <w:t>rejoindre là où il en est.</w:t>
      </w:r>
    </w:p>
    <w:p w14:paraId="3E5092AC" w14:textId="005C23C5" w:rsidR="00771C36" w:rsidRPr="00B815B1" w:rsidRDefault="00771C36" w:rsidP="00017DF0">
      <w:pPr>
        <w:jc w:val="both"/>
        <w:rPr>
          <w:rFonts w:eastAsia="Times New Roman" w:cs="Calibri"/>
          <w:color w:val="222222"/>
          <w:sz w:val="20"/>
          <w:szCs w:val="20"/>
          <w:lang w:eastAsia="fr-FR"/>
        </w:rPr>
      </w:pPr>
      <w:r w:rsidRPr="004C54E7">
        <w:rPr>
          <w:rFonts w:eastAsia="Times New Roman" w:cs="Calibri"/>
          <w:color w:val="222222"/>
          <w:sz w:val="20"/>
          <w:szCs w:val="20"/>
          <w:lang w:eastAsia="fr-FR"/>
        </w:rPr>
        <w:t>Le dialogue, dans le couple, permet d'avoir la compréhension de son couple. Il est une mise en commun de la vie conjugale: il ne s'agit pas tant de raconter les évènements quotidiens, mais la façon dont on les a ressentis, d'exprimer ses désirs, ses sentiments. Il faut donc accepter de se dévoiler, cela suppose la confiance.</w:t>
      </w:r>
      <w:r w:rsidRPr="00771C36">
        <w:rPr>
          <w:rFonts w:eastAsia="Times New Roman" w:cs="Calibri"/>
          <w:color w:val="222222"/>
          <w:sz w:val="20"/>
          <w:szCs w:val="20"/>
          <w:lang w:eastAsia="fr-FR"/>
        </w:rPr>
        <w:t xml:space="preserve"> Il suppose de se « mettre en condition » : il faut se réserver des moments à deux, dans la solitude</w:t>
      </w:r>
      <w:r>
        <w:rPr>
          <w:rFonts w:eastAsia="Times New Roman" w:cs="Calibri"/>
          <w:color w:val="222222"/>
          <w:sz w:val="20"/>
          <w:szCs w:val="20"/>
          <w:lang w:eastAsia="fr-FR"/>
        </w:rPr>
        <w:t>.</w:t>
      </w:r>
    </w:p>
    <w:p w14:paraId="341799C4" w14:textId="77777777" w:rsidR="00771C36" w:rsidRDefault="00771C36" w:rsidP="00017DF0">
      <w:pPr>
        <w:jc w:val="both"/>
        <w:rPr>
          <w:rFonts w:eastAsia="Times New Roman" w:cs="Calibri"/>
          <w:color w:val="222222"/>
          <w:sz w:val="20"/>
          <w:szCs w:val="20"/>
          <w:lang w:eastAsia="fr-FR"/>
        </w:rPr>
      </w:pPr>
      <w:r w:rsidRPr="00B815B1">
        <w:rPr>
          <w:rFonts w:eastAsia="Times New Roman" w:cs="Calibri"/>
          <w:color w:val="222222"/>
          <w:sz w:val="20"/>
          <w:szCs w:val="20"/>
          <w:lang w:eastAsia="fr-FR"/>
        </w:rPr>
        <w:t>Donner son cœur c’est</w:t>
      </w:r>
      <w:r>
        <w:rPr>
          <w:rFonts w:eastAsia="Times New Roman" w:cs="Calibri"/>
          <w:color w:val="222222"/>
          <w:sz w:val="20"/>
          <w:szCs w:val="20"/>
          <w:lang w:eastAsia="fr-FR"/>
        </w:rPr>
        <w:t xml:space="preserve"> se livrer, </w:t>
      </w:r>
      <w:r w:rsidRPr="00B815B1">
        <w:rPr>
          <w:rFonts w:eastAsia="Times New Roman" w:cs="Calibri"/>
          <w:color w:val="222222"/>
          <w:sz w:val="20"/>
          <w:szCs w:val="20"/>
          <w:lang w:eastAsia="fr-FR"/>
        </w:rPr>
        <w:t>donner ses sentiments, ses ressentis.</w:t>
      </w:r>
    </w:p>
    <w:p w14:paraId="0872C069" w14:textId="77777777" w:rsidR="00771C36" w:rsidRPr="00B815B1" w:rsidRDefault="00771C36" w:rsidP="00017DF0">
      <w:pPr>
        <w:jc w:val="both"/>
        <w:rPr>
          <w:rFonts w:eastAsia="Times New Roman" w:cs="Calibri"/>
          <w:color w:val="222222"/>
          <w:sz w:val="20"/>
          <w:szCs w:val="20"/>
          <w:lang w:eastAsia="fr-FR"/>
        </w:rPr>
      </w:pPr>
      <w:r w:rsidRPr="00B815B1">
        <w:rPr>
          <w:rFonts w:eastAsia="Times New Roman" w:cs="Calibri"/>
          <w:color w:val="222222"/>
          <w:sz w:val="20"/>
          <w:szCs w:val="20"/>
          <w:lang w:eastAsia="fr-FR"/>
        </w:rPr>
        <w:t>L’absence de m</w:t>
      </w:r>
      <w:r>
        <w:rPr>
          <w:rFonts w:eastAsia="Times New Roman" w:cs="Calibri"/>
          <w:color w:val="222222"/>
          <w:sz w:val="20"/>
          <w:szCs w:val="20"/>
          <w:lang w:eastAsia="fr-FR"/>
        </w:rPr>
        <w:t>ots</w:t>
      </w:r>
      <w:r w:rsidRPr="00B815B1">
        <w:rPr>
          <w:rFonts w:eastAsia="Times New Roman" w:cs="Calibri"/>
          <w:color w:val="222222"/>
          <w:sz w:val="20"/>
          <w:szCs w:val="20"/>
          <w:lang w:eastAsia="fr-FR"/>
        </w:rPr>
        <w:t xml:space="preserve"> entraîne des maux.</w:t>
      </w:r>
    </w:p>
    <w:p w14:paraId="354C2535" w14:textId="77777777" w:rsidR="00771C36" w:rsidRPr="00B815B1" w:rsidRDefault="00771C36" w:rsidP="00017DF0">
      <w:pPr>
        <w:jc w:val="both"/>
        <w:rPr>
          <w:rFonts w:eastAsia="Times New Roman" w:cs="Calibri"/>
          <w:color w:val="222222"/>
          <w:sz w:val="20"/>
          <w:szCs w:val="20"/>
          <w:lang w:eastAsia="fr-FR"/>
        </w:rPr>
      </w:pPr>
      <w:r w:rsidRPr="00B815B1">
        <w:rPr>
          <w:rFonts w:eastAsia="Times New Roman" w:cs="Calibri"/>
          <w:color w:val="222222"/>
          <w:sz w:val="20"/>
          <w:szCs w:val="20"/>
          <w:lang w:eastAsia="fr-FR"/>
        </w:rPr>
        <w:lastRenderedPageBreak/>
        <w:t>Les tabous entraînent des failles entre les conjoints : ceux qui sont les plus cités dans un divorce sont l’argent, le sexe et la belle-famille !</w:t>
      </w:r>
    </w:p>
    <w:p w14:paraId="453C2A69" w14:textId="77777777" w:rsidR="00771C36" w:rsidRPr="00B815B1" w:rsidRDefault="00771C36" w:rsidP="00017DF0">
      <w:pPr>
        <w:jc w:val="both"/>
        <w:rPr>
          <w:rFonts w:eastAsia="Times New Roman" w:cs="Calibri"/>
          <w:color w:val="222222"/>
          <w:sz w:val="20"/>
          <w:szCs w:val="20"/>
          <w:lang w:eastAsia="fr-FR"/>
        </w:rPr>
      </w:pPr>
      <w:r w:rsidRPr="00B815B1">
        <w:rPr>
          <w:rFonts w:eastAsia="Times New Roman" w:cs="Calibri"/>
          <w:color w:val="222222"/>
          <w:sz w:val="20"/>
          <w:szCs w:val="20"/>
          <w:lang w:eastAsia="fr-FR"/>
        </w:rPr>
        <w:t xml:space="preserve">Un ami nous a dit récemment : « j’ai découvert dans un parcours de couple que mon silence tue ma femme à petit feu ».  </w:t>
      </w:r>
    </w:p>
    <w:p w14:paraId="3033D4EA" w14:textId="77777777" w:rsidR="00771C36" w:rsidRDefault="00771C36" w:rsidP="00017DF0">
      <w:pPr>
        <w:jc w:val="both"/>
        <w:rPr>
          <w:rFonts w:eastAsia="Times New Roman" w:cs="Calibri"/>
          <w:color w:val="222222"/>
          <w:sz w:val="20"/>
          <w:szCs w:val="20"/>
          <w:lang w:eastAsia="fr-FR"/>
        </w:rPr>
      </w:pPr>
      <w:r w:rsidRPr="00B815B1">
        <w:rPr>
          <w:rFonts w:eastAsia="Times New Roman" w:cs="Calibri"/>
          <w:color w:val="222222"/>
          <w:sz w:val="20"/>
          <w:szCs w:val="20"/>
          <w:lang w:eastAsia="fr-FR"/>
        </w:rPr>
        <w:t>Le + beau cadeau que vous pouvez faire à vos familles et à tous ceux qui vont vous entourer le jour de votre mariage, à vos enfants, c’est un couple qui s’aime et qui sait se le dire.</w:t>
      </w:r>
    </w:p>
    <w:p w14:paraId="26C221ED" w14:textId="77777777" w:rsidR="00480A15" w:rsidRDefault="00771C36" w:rsidP="00017DF0">
      <w:pPr>
        <w:shd w:val="clear" w:color="auto" w:fill="DEEAF6" w:themeFill="accent5" w:themeFillTint="33"/>
        <w:jc w:val="both"/>
        <w:rPr>
          <w:rFonts w:eastAsia="Times New Roman" w:cs="Calibri"/>
          <w:color w:val="222222"/>
          <w:sz w:val="20"/>
          <w:szCs w:val="20"/>
          <w:lang w:eastAsia="fr-FR"/>
        </w:rPr>
      </w:pPr>
      <w:r>
        <w:rPr>
          <w:rFonts w:eastAsia="Times New Roman" w:cs="Calibri"/>
          <w:color w:val="222222"/>
          <w:sz w:val="20"/>
          <w:szCs w:val="20"/>
          <w:lang w:eastAsia="fr-FR"/>
        </w:rPr>
        <w:t xml:space="preserve">Les bonnes habitudes :  </w:t>
      </w:r>
    </w:p>
    <w:p w14:paraId="7ECFC778" w14:textId="77777777" w:rsidR="00480A15" w:rsidRDefault="00771C36" w:rsidP="00017DF0">
      <w:pPr>
        <w:shd w:val="clear" w:color="auto" w:fill="DEEAF6" w:themeFill="accent5" w:themeFillTint="33"/>
        <w:spacing w:after="0" w:line="360" w:lineRule="auto"/>
        <w:jc w:val="both"/>
        <w:rPr>
          <w:rFonts w:eastAsia="Times New Roman" w:cs="Calibri"/>
          <w:color w:val="222222"/>
          <w:sz w:val="20"/>
          <w:szCs w:val="20"/>
          <w:lang w:eastAsia="fr-FR"/>
        </w:rPr>
      </w:pPr>
      <w:r>
        <w:rPr>
          <w:rFonts w:eastAsia="Times New Roman" w:cs="Calibri"/>
          <w:color w:val="222222"/>
          <w:sz w:val="20"/>
          <w:szCs w:val="20"/>
          <w:lang w:eastAsia="fr-FR"/>
        </w:rPr>
        <w:t>1 fois/jour : prendre un temps à 2 et se demander comment l’autre va, ce qu’il a vécu et ressenti aujourd’hui       1 fois/semaine : prendre une soirée à 2, pour faire ensemble ce que l’on aime</w:t>
      </w:r>
    </w:p>
    <w:p w14:paraId="5CBB3837" w14:textId="3E52FB4E" w:rsidR="00771C36" w:rsidRDefault="00771C36" w:rsidP="00017DF0">
      <w:pPr>
        <w:shd w:val="clear" w:color="auto" w:fill="DEEAF6" w:themeFill="accent5" w:themeFillTint="33"/>
        <w:spacing w:after="0" w:line="360" w:lineRule="auto"/>
        <w:jc w:val="both"/>
        <w:rPr>
          <w:rFonts w:eastAsia="Times New Roman" w:cs="Calibri"/>
          <w:color w:val="222222"/>
          <w:sz w:val="20"/>
          <w:szCs w:val="20"/>
          <w:lang w:eastAsia="fr-FR"/>
        </w:rPr>
      </w:pPr>
      <w:r>
        <w:rPr>
          <w:rFonts w:eastAsia="Times New Roman" w:cs="Calibri"/>
          <w:color w:val="222222"/>
          <w:sz w:val="20"/>
          <w:szCs w:val="20"/>
          <w:lang w:eastAsia="fr-FR"/>
        </w:rPr>
        <w:t>1 fois/mois : fêter notre « moisiversaire »</w:t>
      </w:r>
      <w:r w:rsidR="00017DF0">
        <w:rPr>
          <w:rFonts w:eastAsia="Times New Roman" w:cs="Calibri"/>
          <w:color w:val="222222"/>
          <w:sz w:val="20"/>
          <w:szCs w:val="20"/>
          <w:lang w:eastAsia="fr-FR"/>
        </w:rPr>
        <w:t xml:space="preserve"> </w:t>
      </w:r>
      <w:r>
        <w:rPr>
          <w:rFonts w:eastAsia="Times New Roman" w:cs="Calibri"/>
          <w:color w:val="222222"/>
          <w:sz w:val="20"/>
          <w:szCs w:val="20"/>
          <w:lang w:eastAsia="fr-FR"/>
        </w:rPr>
        <w:t>de mariage</w:t>
      </w:r>
    </w:p>
    <w:p w14:paraId="15687B36" w14:textId="04243784" w:rsidR="00771C36" w:rsidRDefault="00771C36" w:rsidP="00017DF0">
      <w:pPr>
        <w:shd w:val="clear" w:color="auto" w:fill="DEEAF6" w:themeFill="accent5" w:themeFillTint="33"/>
        <w:spacing w:after="0" w:line="360" w:lineRule="auto"/>
        <w:jc w:val="both"/>
        <w:rPr>
          <w:rFonts w:eastAsia="Times New Roman" w:cs="Calibri"/>
          <w:color w:val="222222"/>
          <w:sz w:val="20"/>
          <w:szCs w:val="20"/>
          <w:lang w:eastAsia="fr-FR"/>
        </w:rPr>
      </w:pPr>
      <w:r>
        <w:rPr>
          <w:rFonts w:eastAsia="Times New Roman" w:cs="Calibri"/>
          <w:color w:val="222222"/>
          <w:sz w:val="20"/>
          <w:szCs w:val="20"/>
          <w:lang w:eastAsia="fr-FR"/>
        </w:rPr>
        <w:t>1 fois/an : un WE, qcq jours à 2, en amoureux</w:t>
      </w:r>
    </w:p>
    <w:p w14:paraId="40DF4223" w14:textId="77777777" w:rsidR="00771C36" w:rsidRPr="00B815B1" w:rsidRDefault="00771C36" w:rsidP="00017DF0">
      <w:pPr>
        <w:jc w:val="both"/>
        <w:rPr>
          <w:sz w:val="20"/>
          <w:szCs w:val="20"/>
        </w:rPr>
      </w:pPr>
    </w:p>
    <w:p w14:paraId="4FF91986" w14:textId="77777777" w:rsidR="00771C36" w:rsidRPr="00F00384" w:rsidRDefault="00771C36" w:rsidP="00017DF0">
      <w:pPr>
        <w:jc w:val="both"/>
        <w:rPr>
          <w:rFonts w:eastAsia="Times New Roman" w:cs="Calibri"/>
          <w:b/>
          <w:bCs/>
          <w:color w:val="222222"/>
          <w:sz w:val="20"/>
          <w:szCs w:val="20"/>
          <w:lang w:eastAsia="fr-FR"/>
        </w:rPr>
      </w:pPr>
      <w:r w:rsidRPr="00F00384">
        <w:rPr>
          <w:rFonts w:eastAsia="Times New Roman" w:cs="Calibri"/>
          <w:b/>
          <w:bCs/>
          <w:color w:val="222222"/>
          <w:sz w:val="20"/>
          <w:szCs w:val="20"/>
          <w:lang w:eastAsia="fr-FR"/>
        </w:rPr>
        <w:t xml:space="preserve">La communication c’est aussi de parler à Dieu, comme vous allez le faire le jour de votre mariage : </w:t>
      </w:r>
    </w:p>
    <w:p w14:paraId="2254F73C" w14:textId="77777777" w:rsidR="00771C36" w:rsidRPr="00B815B1" w:rsidRDefault="00771C36" w:rsidP="00017DF0">
      <w:pPr>
        <w:jc w:val="both"/>
        <w:rPr>
          <w:rFonts w:eastAsia="Times New Roman" w:cs="Calibri"/>
          <w:color w:val="222222"/>
          <w:sz w:val="20"/>
          <w:szCs w:val="20"/>
          <w:lang w:eastAsia="fr-FR"/>
        </w:rPr>
      </w:pPr>
      <w:r w:rsidRPr="00B815B1">
        <w:rPr>
          <w:rFonts w:eastAsia="Times New Roman" w:cs="Calibri"/>
          <w:b/>
          <w:bCs/>
          <w:color w:val="222222"/>
          <w:sz w:val="20"/>
          <w:szCs w:val="20"/>
          <w:lang w:eastAsia="fr-FR"/>
        </w:rPr>
        <w:t>Prier c’est simplement parler à Dieu</w:t>
      </w:r>
      <w:r w:rsidRPr="00B815B1">
        <w:rPr>
          <w:rFonts w:eastAsia="Times New Roman" w:cs="Calibri"/>
          <w:color w:val="222222"/>
          <w:sz w:val="20"/>
          <w:szCs w:val="20"/>
          <w:lang w:eastAsia="fr-FR"/>
        </w:rPr>
        <w:t xml:space="preserve">, comme à votre conjoint. </w:t>
      </w:r>
    </w:p>
    <w:p w14:paraId="309D6C33" w14:textId="77777777" w:rsidR="00771C36" w:rsidRPr="00B815B1" w:rsidRDefault="00771C36" w:rsidP="00017DF0">
      <w:pPr>
        <w:jc w:val="both"/>
        <w:rPr>
          <w:rFonts w:eastAsia="Times New Roman" w:cs="Calibri"/>
          <w:color w:val="222222"/>
          <w:sz w:val="20"/>
          <w:szCs w:val="20"/>
          <w:lang w:eastAsia="fr-FR"/>
        </w:rPr>
      </w:pPr>
      <w:r w:rsidRPr="00B815B1">
        <w:rPr>
          <w:rFonts w:eastAsia="Times New Roman" w:cs="Calibri"/>
          <w:color w:val="222222"/>
          <w:sz w:val="20"/>
          <w:szCs w:val="20"/>
          <w:lang w:eastAsia="fr-FR"/>
        </w:rPr>
        <w:t xml:space="preserve">Le jour de votre mariage, pendant la célébration, vous allez être ensemble devant Dieu, devant l’autel, et finalement vous allez le prier. </w:t>
      </w:r>
    </w:p>
    <w:p w14:paraId="224CAB3C" w14:textId="77777777" w:rsidR="00771C36" w:rsidRDefault="00771C36" w:rsidP="00017DF0">
      <w:pPr>
        <w:jc w:val="both"/>
        <w:rPr>
          <w:rFonts w:eastAsia="Times New Roman" w:cs="Calibri"/>
          <w:color w:val="222222"/>
          <w:sz w:val="20"/>
          <w:szCs w:val="20"/>
          <w:lang w:eastAsia="fr-FR"/>
        </w:rPr>
      </w:pPr>
      <w:r w:rsidRPr="00B815B1">
        <w:rPr>
          <w:rFonts w:eastAsia="Times New Roman" w:cs="Calibri"/>
          <w:color w:val="222222"/>
          <w:sz w:val="20"/>
          <w:szCs w:val="20"/>
          <w:lang w:eastAsia="fr-FR"/>
        </w:rPr>
        <w:t>Vous pouvez commencer dès maintenant, tous les jours, main dans la main, comme à l’église le jour de votre mariage, pour Lui demander de vous aider, de vous bénir.</w:t>
      </w:r>
    </w:p>
    <w:p w14:paraId="614B43E6" w14:textId="7C677053" w:rsidR="00A7468A" w:rsidRPr="00B815B1" w:rsidRDefault="00A7468A" w:rsidP="00017DF0">
      <w:pPr>
        <w:jc w:val="both"/>
        <w:rPr>
          <w:rFonts w:eastAsia="Times New Roman" w:cs="Calibri"/>
          <w:color w:val="222222"/>
          <w:sz w:val="20"/>
          <w:szCs w:val="20"/>
          <w:lang w:eastAsia="fr-FR"/>
        </w:rPr>
      </w:pPr>
      <w:r>
        <w:rPr>
          <w:rFonts w:eastAsia="Times New Roman" w:cs="Calibri"/>
          <w:color w:val="222222"/>
          <w:sz w:val="20"/>
          <w:szCs w:val="20"/>
          <w:lang w:eastAsia="fr-FR"/>
        </w:rPr>
        <w:t xml:space="preserve">Que demandez-vous à Dieu pour votre couple ? Pour chacun de vous ? </w:t>
      </w:r>
    </w:p>
    <w:p w14:paraId="025B94D2" w14:textId="77777777" w:rsidR="00017DF0" w:rsidRDefault="00771C36" w:rsidP="00017DF0">
      <w:pPr>
        <w:jc w:val="both"/>
        <w:rPr>
          <w:rFonts w:eastAsia="Times New Roman" w:cs="Calibri"/>
          <w:color w:val="222222"/>
          <w:sz w:val="20"/>
          <w:szCs w:val="20"/>
          <w:lang w:eastAsia="fr-FR"/>
        </w:rPr>
      </w:pPr>
      <w:r w:rsidRPr="00B815B1">
        <w:rPr>
          <w:rFonts w:eastAsia="Times New Roman" w:cs="Calibri"/>
          <w:color w:val="222222"/>
          <w:sz w:val="20"/>
          <w:szCs w:val="20"/>
          <w:lang w:eastAsia="fr-FR"/>
        </w:rPr>
        <w:t xml:space="preserve">Nous vous proposons, d’ici votre mariage, de lire ensemble, à voix haute, une prière de fiancés. </w:t>
      </w:r>
    </w:p>
    <w:p w14:paraId="7251D3F1" w14:textId="3C20CB81" w:rsidR="00771C36" w:rsidRPr="00B815B1" w:rsidRDefault="00771C36" w:rsidP="00017DF0">
      <w:pPr>
        <w:jc w:val="both"/>
        <w:rPr>
          <w:rFonts w:eastAsia="Times New Roman" w:cs="Calibri"/>
          <w:color w:val="222222"/>
          <w:sz w:val="20"/>
          <w:szCs w:val="20"/>
          <w:lang w:eastAsia="fr-FR"/>
        </w:rPr>
      </w:pPr>
      <w:r w:rsidRPr="00B815B1">
        <w:rPr>
          <w:rFonts w:eastAsia="Times New Roman" w:cs="Calibri"/>
          <w:color w:val="222222"/>
          <w:sz w:val="20"/>
          <w:szCs w:val="20"/>
          <w:lang w:eastAsia="fr-FR"/>
        </w:rPr>
        <w:t>En voici une</w:t>
      </w:r>
      <w:r w:rsidR="00017DF0">
        <w:rPr>
          <w:rFonts w:eastAsia="Times New Roman" w:cs="Calibri"/>
          <w:color w:val="222222"/>
          <w:sz w:val="20"/>
          <w:szCs w:val="20"/>
          <w:lang w:eastAsia="fr-FR"/>
        </w:rPr>
        <w:t xml:space="preserve"> à titre d’exemple</w:t>
      </w:r>
      <w:r w:rsidRPr="00B815B1">
        <w:rPr>
          <w:rFonts w:eastAsia="Times New Roman" w:cs="Calibri"/>
          <w:color w:val="222222"/>
          <w:sz w:val="20"/>
          <w:szCs w:val="20"/>
          <w:lang w:eastAsia="fr-FR"/>
        </w:rPr>
        <w:t xml:space="preserve"> : </w:t>
      </w:r>
    </w:p>
    <w:p w14:paraId="5C89068D" w14:textId="77777777" w:rsidR="00771C36" w:rsidRPr="00017DF0" w:rsidRDefault="00771C36" w:rsidP="00017DF0">
      <w:pPr>
        <w:shd w:val="clear" w:color="auto" w:fill="E2EFD9" w:themeFill="accent6" w:themeFillTint="33"/>
        <w:spacing w:after="0" w:line="240" w:lineRule="auto"/>
        <w:ind w:left="426" w:right="310"/>
        <w:jc w:val="both"/>
        <w:rPr>
          <w:rFonts w:ascii="Arial Narrow" w:eastAsia="Times New Roman" w:hAnsi="Arial Narrow"/>
          <w:sz w:val="20"/>
          <w:szCs w:val="20"/>
          <w:lang w:eastAsia="fr-FR"/>
        </w:rPr>
      </w:pPr>
      <w:r w:rsidRPr="00017DF0">
        <w:rPr>
          <w:rFonts w:ascii="Arial Narrow" w:eastAsia="Times New Roman" w:hAnsi="Arial Narrow"/>
          <w:sz w:val="20"/>
          <w:szCs w:val="20"/>
          <w:lang w:eastAsia="fr-FR"/>
        </w:rPr>
        <w:t>Seigneur, aide-nous à vivre pleinement ce temps de préparation à notre mariage, entourés de nos familles, de nos amis, dans la joie, dans la foi et dans la prière. </w:t>
      </w:r>
    </w:p>
    <w:p w14:paraId="0FCD36C7" w14:textId="77777777" w:rsidR="00771C36" w:rsidRPr="00017DF0" w:rsidRDefault="00771C36" w:rsidP="00017DF0">
      <w:pPr>
        <w:shd w:val="clear" w:color="auto" w:fill="E2EFD9" w:themeFill="accent6" w:themeFillTint="33"/>
        <w:spacing w:after="0" w:line="240" w:lineRule="auto"/>
        <w:ind w:left="426" w:right="310"/>
        <w:jc w:val="both"/>
        <w:rPr>
          <w:rFonts w:ascii="Arial Narrow" w:eastAsia="Times New Roman" w:hAnsi="Arial Narrow"/>
          <w:sz w:val="20"/>
          <w:szCs w:val="20"/>
          <w:lang w:eastAsia="fr-FR"/>
        </w:rPr>
      </w:pPr>
    </w:p>
    <w:p w14:paraId="4EBB24D1" w14:textId="77777777" w:rsidR="00771C36" w:rsidRPr="00017DF0" w:rsidRDefault="00771C36" w:rsidP="00017DF0">
      <w:pPr>
        <w:shd w:val="clear" w:color="auto" w:fill="E2EFD9" w:themeFill="accent6" w:themeFillTint="33"/>
        <w:spacing w:after="0" w:line="240" w:lineRule="auto"/>
        <w:ind w:left="426" w:right="310"/>
        <w:jc w:val="both"/>
        <w:rPr>
          <w:rFonts w:ascii="Arial Narrow" w:eastAsia="Times New Roman" w:hAnsi="Arial Narrow"/>
          <w:sz w:val="20"/>
          <w:szCs w:val="20"/>
          <w:lang w:eastAsia="fr-FR"/>
        </w:rPr>
      </w:pPr>
      <w:r w:rsidRPr="00017DF0">
        <w:rPr>
          <w:rFonts w:ascii="Arial Narrow" w:eastAsia="Times New Roman" w:hAnsi="Arial Narrow"/>
          <w:sz w:val="20"/>
          <w:szCs w:val="20"/>
          <w:lang w:eastAsia="fr-FR"/>
        </w:rPr>
        <w:t>Nous savons que ton Amour rendra notre couple de plus en plus fort, qu’il nous aidera à surmonter les embûches de la vie de tous les jours. </w:t>
      </w:r>
    </w:p>
    <w:p w14:paraId="7C804C6D" w14:textId="77777777" w:rsidR="00771C36" w:rsidRPr="00017DF0" w:rsidRDefault="00771C36" w:rsidP="00017DF0">
      <w:pPr>
        <w:shd w:val="clear" w:color="auto" w:fill="E2EFD9" w:themeFill="accent6" w:themeFillTint="33"/>
        <w:spacing w:after="0" w:line="240" w:lineRule="auto"/>
        <w:ind w:left="426" w:right="310"/>
        <w:jc w:val="both"/>
        <w:rPr>
          <w:rFonts w:ascii="Arial Narrow" w:eastAsia="Times New Roman" w:hAnsi="Arial Narrow"/>
          <w:sz w:val="20"/>
          <w:szCs w:val="20"/>
          <w:lang w:eastAsia="fr-FR"/>
        </w:rPr>
      </w:pPr>
    </w:p>
    <w:p w14:paraId="6100DE04" w14:textId="77777777" w:rsidR="00771C36" w:rsidRPr="00017DF0" w:rsidRDefault="00771C36" w:rsidP="00017DF0">
      <w:pPr>
        <w:shd w:val="clear" w:color="auto" w:fill="E2EFD9" w:themeFill="accent6" w:themeFillTint="33"/>
        <w:spacing w:after="0" w:line="240" w:lineRule="auto"/>
        <w:ind w:left="426" w:right="310"/>
        <w:jc w:val="both"/>
        <w:rPr>
          <w:rFonts w:ascii="Arial Narrow" w:eastAsia="Times New Roman" w:hAnsi="Arial Narrow"/>
          <w:sz w:val="20"/>
          <w:szCs w:val="20"/>
          <w:lang w:eastAsia="fr-FR"/>
        </w:rPr>
      </w:pPr>
      <w:r w:rsidRPr="00017DF0">
        <w:rPr>
          <w:rFonts w:ascii="Arial Narrow" w:eastAsia="Times New Roman" w:hAnsi="Arial Narrow"/>
          <w:sz w:val="20"/>
          <w:szCs w:val="20"/>
          <w:lang w:eastAsia="fr-FR"/>
        </w:rPr>
        <w:t>Nous te prions pour que cet amour grandisse dans la joie et dans la simplicité. </w:t>
      </w:r>
    </w:p>
    <w:p w14:paraId="7952395C" w14:textId="77777777" w:rsidR="00771C36" w:rsidRPr="00017DF0" w:rsidRDefault="00771C36" w:rsidP="00017DF0">
      <w:pPr>
        <w:shd w:val="clear" w:color="auto" w:fill="E2EFD9" w:themeFill="accent6" w:themeFillTint="33"/>
        <w:spacing w:after="0" w:line="240" w:lineRule="auto"/>
        <w:ind w:left="426" w:right="310"/>
        <w:jc w:val="both"/>
        <w:rPr>
          <w:rFonts w:ascii="Arial Narrow" w:eastAsia="Times New Roman" w:hAnsi="Arial Narrow"/>
          <w:sz w:val="20"/>
          <w:szCs w:val="20"/>
          <w:lang w:eastAsia="fr-FR"/>
        </w:rPr>
      </w:pPr>
    </w:p>
    <w:p w14:paraId="626F6C91" w14:textId="77777777" w:rsidR="00771C36" w:rsidRPr="00017DF0" w:rsidRDefault="00771C36" w:rsidP="00017DF0">
      <w:pPr>
        <w:shd w:val="clear" w:color="auto" w:fill="E2EFD9" w:themeFill="accent6" w:themeFillTint="33"/>
        <w:spacing w:after="0" w:line="240" w:lineRule="auto"/>
        <w:ind w:left="426" w:right="310"/>
        <w:jc w:val="both"/>
        <w:rPr>
          <w:rFonts w:ascii="Arial Narrow" w:eastAsia="Times New Roman" w:hAnsi="Arial Narrow"/>
          <w:sz w:val="20"/>
          <w:szCs w:val="20"/>
          <w:lang w:eastAsia="fr-FR"/>
        </w:rPr>
      </w:pPr>
      <w:r w:rsidRPr="00017DF0">
        <w:rPr>
          <w:rFonts w:ascii="Arial Narrow" w:eastAsia="Times New Roman" w:hAnsi="Arial Narrow"/>
          <w:sz w:val="20"/>
          <w:szCs w:val="20"/>
          <w:lang w:eastAsia="fr-FR"/>
        </w:rPr>
        <w:t>Aide nous à nous dire merci, à nous demander pardon, à exprimer notre tendresse, à nous choisir avec nos blessures et nos défauts.</w:t>
      </w:r>
    </w:p>
    <w:p w14:paraId="67A4D11D" w14:textId="77777777" w:rsidR="00771C36" w:rsidRPr="00017DF0" w:rsidRDefault="00771C36" w:rsidP="00017DF0">
      <w:pPr>
        <w:shd w:val="clear" w:color="auto" w:fill="E2EFD9" w:themeFill="accent6" w:themeFillTint="33"/>
        <w:spacing w:after="0" w:line="240" w:lineRule="auto"/>
        <w:ind w:left="426" w:right="310"/>
        <w:jc w:val="both"/>
        <w:rPr>
          <w:rFonts w:ascii="Arial Narrow" w:eastAsia="Times New Roman" w:hAnsi="Arial Narrow"/>
          <w:sz w:val="20"/>
          <w:szCs w:val="20"/>
          <w:lang w:eastAsia="fr-FR"/>
        </w:rPr>
      </w:pPr>
    </w:p>
    <w:p w14:paraId="38F72897" w14:textId="77777777" w:rsidR="00771C36" w:rsidRPr="00017DF0" w:rsidRDefault="00771C36" w:rsidP="00017DF0">
      <w:pPr>
        <w:shd w:val="clear" w:color="auto" w:fill="E2EFD9" w:themeFill="accent6" w:themeFillTint="33"/>
        <w:spacing w:after="0" w:line="240" w:lineRule="auto"/>
        <w:ind w:left="426" w:right="310"/>
        <w:jc w:val="both"/>
        <w:rPr>
          <w:rFonts w:ascii="Arial Narrow" w:eastAsia="Times New Roman" w:hAnsi="Arial Narrow"/>
          <w:sz w:val="20"/>
          <w:szCs w:val="20"/>
          <w:lang w:eastAsia="fr-FR"/>
        </w:rPr>
      </w:pPr>
      <w:r w:rsidRPr="00017DF0">
        <w:rPr>
          <w:rFonts w:ascii="Arial Narrow" w:eastAsia="Times New Roman" w:hAnsi="Arial Narrow"/>
          <w:sz w:val="20"/>
          <w:szCs w:val="20"/>
          <w:lang w:eastAsia="fr-FR"/>
        </w:rPr>
        <w:t>Aide-nous dans ce cheminement, pour qu’ensemble nous puissions avancer confiants vers l’engagement de notre vie, dans le sacrement du mariage, libres et confiants en ta présence à nos côtés.</w:t>
      </w:r>
    </w:p>
    <w:p w14:paraId="7CDD07A3" w14:textId="77777777" w:rsidR="00771C36" w:rsidRPr="00017DF0" w:rsidRDefault="00771C36" w:rsidP="00017DF0">
      <w:pPr>
        <w:shd w:val="clear" w:color="auto" w:fill="E2EFD9" w:themeFill="accent6" w:themeFillTint="33"/>
        <w:spacing w:after="0" w:line="240" w:lineRule="auto"/>
        <w:ind w:left="426" w:right="310"/>
        <w:jc w:val="both"/>
        <w:rPr>
          <w:rFonts w:ascii="Arial Narrow" w:eastAsia="Times New Roman" w:hAnsi="Arial Narrow"/>
          <w:sz w:val="20"/>
          <w:szCs w:val="20"/>
          <w:lang w:eastAsia="fr-FR"/>
        </w:rPr>
      </w:pPr>
    </w:p>
    <w:p w14:paraId="0E03A965" w14:textId="1497E520" w:rsidR="00017DF0" w:rsidRDefault="00771C36" w:rsidP="00017DF0">
      <w:pPr>
        <w:shd w:val="clear" w:color="auto" w:fill="E2EFD9" w:themeFill="accent6" w:themeFillTint="33"/>
        <w:spacing w:after="100" w:line="240" w:lineRule="auto"/>
        <w:ind w:left="426" w:right="310"/>
        <w:jc w:val="both"/>
        <w:rPr>
          <w:rFonts w:ascii="Arial Narrow" w:eastAsia="Times New Roman" w:hAnsi="Arial Narrow"/>
          <w:sz w:val="20"/>
          <w:szCs w:val="20"/>
          <w:lang w:eastAsia="fr-FR"/>
        </w:rPr>
      </w:pPr>
      <w:r w:rsidRPr="00017DF0">
        <w:rPr>
          <w:rFonts w:ascii="Arial Narrow" w:eastAsia="Times New Roman" w:hAnsi="Arial Narrow"/>
          <w:sz w:val="20"/>
          <w:szCs w:val="20"/>
          <w:lang w:eastAsia="fr-FR"/>
        </w:rPr>
        <w:t xml:space="preserve">Seigneur, </w:t>
      </w:r>
      <w:r w:rsidR="00017DF0">
        <w:rPr>
          <w:rFonts w:ascii="Arial Narrow" w:eastAsia="Times New Roman" w:hAnsi="Arial Narrow"/>
          <w:sz w:val="20"/>
          <w:szCs w:val="20"/>
          <w:lang w:eastAsia="fr-FR"/>
        </w:rPr>
        <w:t xml:space="preserve">ensemble, </w:t>
      </w:r>
      <w:r w:rsidRPr="00017DF0">
        <w:rPr>
          <w:rFonts w:ascii="Arial Narrow" w:eastAsia="Times New Roman" w:hAnsi="Arial Narrow"/>
          <w:sz w:val="20"/>
          <w:szCs w:val="20"/>
          <w:lang w:eastAsia="fr-FR"/>
        </w:rPr>
        <w:t>nous te prions.</w:t>
      </w:r>
    </w:p>
    <w:p w14:paraId="3565926D" w14:textId="77777777" w:rsidR="00017DF0" w:rsidRPr="00017DF0" w:rsidRDefault="00017DF0" w:rsidP="00017DF0">
      <w:pPr>
        <w:shd w:val="clear" w:color="auto" w:fill="E2EFD9" w:themeFill="accent6" w:themeFillTint="33"/>
        <w:spacing w:after="100" w:line="240" w:lineRule="auto"/>
        <w:ind w:left="426" w:right="310"/>
        <w:jc w:val="both"/>
        <w:rPr>
          <w:rFonts w:ascii="Arial Narrow" w:hAnsi="Arial Narrow"/>
        </w:rPr>
      </w:pPr>
    </w:p>
    <w:sectPr w:rsidR="00017DF0" w:rsidRPr="00017D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C491E"/>
    <w:multiLevelType w:val="hybridMultilevel"/>
    <w:tmpl w:val="31C84D0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D745D12"/>
    <w:multiLevelType w:val="hybridMultilevel"/>
    <w:tmpl w:val="238886CA"/>
    <w:lvl w:ilvl="0" w:tplc="2E667E2E">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42640687">
    <w:abstractNumId w:val="0"/>
  </w:num>
  <w:num w:numId="2" w16cid:durableId="20863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445"/>
    <w:rsid w:val="00015030"/>
    <w:rsid w:val="00017DF0"/>
    <w:rsid w:val="000B1F64"/>
    <w:rsid w:val="00166AC4"/>
    <w:rsid w:val="001D44B0"/>
    <w:rsid w:val="002B4577"/>
    <w:rsid w:val="00341E0D"/>
    <w:rsid w:val="003B7F21"/>
    <w:rsid w:val="00480A15"/>
    <w:rsid w:val="004A3A0B"/>
    <w:rsid w:val="004C2B0D"/>
    <w:rsid w:val="004C54E7"/>
    <w:rsid w:val="00515BA9"/>
    <w:rsid w:val="00551FA4"/>
    <w:rsid w:val="00556067"/>
    <w:rsid w:val="005E61FA"/>
    <w:rsid w:val="00711656"/>
    <w:rsid w:val="00771C36"/>
    <w:rsid w:val="007A7193"/>
    <w:rsid w:val="008D09A1"/>
    <w:rsid w:val="009235F2"/>
    <w:rsid w:val="009568A6"/>
    <w:rsid w:val="00A5668C"/>
    <w:rsid w:val="00A7468A"/>
    <w:rsid w:val="00A91566"/>
    <w:rsid w:val="00AE7216"/>
    <w:rsid w:val="00B01043"/>
    <w:rsid w:val="00B15D1C"/>
    <w:rsid w:val="00B625CA"/>
    <w:rsid w:val="00B71EB5"/>
    <w:rsid w:val="00B815B1"/>
    <w:rsid w:val="00C635E3"/>
    <w:rsid w:val="00DC237C"/>
    <w:rsid w:val="00E05ECA"/>
    <w:rsid w:val="00E24EE7"/>
    <w:rsid w:val="00E75F33"/>
    <w:rsid w:val="00EB55C5"/>
    <w:rsid w:val="00EB5766"/>
    <w:rsid w:val="00F00384"/>
    <w:rsid w:val="00F32445"/>
    <w:rsid w:val="00FA145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9B365"/>
  <w15:chartTrackingRefBased/>
  <w15:docId w15:val="{8B7568AB-FCE2-400B-A5C9-0DFBE28C0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3244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F3244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F32445"/>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F32445"/>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F32445"/>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F3244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3244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3244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3244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32445"/>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F32445"/>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F32445"/>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F32445"/>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F32445"/>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F3244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3244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3244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32445"/>
    <w:rPr>
      <w:rFonts w:eastAsiaTheme="majorEastAsia" w:cstheme="majorBidi"/>
      <w:color w:val="272727" w:themeColor="text1" w:themeTint="D8"/>
    </w:rPr>
  </w:style>
  <w:style w:type="paragraph" w:styleId="Titre">
    <w:name w:val="Title"/>
    <w:basedOn w:val="Normal"/>
    <w:next w:val="Normal"/>
    <w:link w:val="TitreCar"/>
    <w:uiPriority w:val="10"/>
    <w:qFormat/>
    <w:rsid w:val="00F324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3244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3244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3244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32445"/>
    <w:pPr>
      <w:spacing w:before="160"/>
      <w:jc w:val="center"/>
    </w:pPr>
    <w:rPr>
      <w:i/>
      <w:iCs/>
      <w:color w:val="404040" w:themeColor="text1" w:themeTint="BF"/>
    </w:rPr>
  </w:style>
  <w:style w:type="character" w:customStyle="1" w:styleId="CitationCar">
    <w:name w:val="Citation Car"/>
    <w:basedOn w:val="Policepardfaut"/>
    <w:link w:val="Citation"/>
    <w:uiPriority w:val="29"/>
    <w:rsid w:val="00F32445"/>
    <w:rPr>
      <w:i/>
      <w:iCs/>
      <w:color w:val="404040" w:themeColor="text1" w:themeTint="BF"/>
    </w:rPr>
  </w:style>
  <w:style w:type="paragraph" w:styleId="Paragraphedeliste">
    <w:name w:val="List Paragraph"/>
    <w:basedOn w:val="Normal"/>
    <w:uiPriority w:val="34"/>
    <w:qFormat/>
    <w:rsid w:val="00F32445"/>
    <w:pPr>
      <w:ind w:left="720"/>
      <w:contextualSpacing/>
    </w:pPr>
  </w:style>
  <w:style w:type="character" w:styleId="Accentuationintense">
    <w:name w:val="Intense Emphasis"/>
    <w:basedOn w:val="Policepardfaut"/>
    <w:uiPriority w:val="21"/>
    <w:qFormat/>
    <w:rsid w:val="00F32445"/>
    <w:rPr>
      <w:i/>
      <w:iCs/>
      <w:color w:val="2F5496" w:themeColor="accent1" w:themeShade="BF"/>
    </w:rPr>
  </w:style>
  <w:style w:type="paragraph" w:styleId="Citationintense">
    <w:name w:val="Intense Quote"/>
    <w:basedOn w:val="Normal"/>
    <w:next w:val="Normal"/>
    <w:link w:val="CitationintenseCar"/>
    <w:uiPriority w:val="30"/>
    <w:qFormat/>
    <w:rsid w:val="00F324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F32445"/>
    <w:rPr>
      <w:i/>
      <w:iCs/>
      <w:color w:val="2F5496" w:themeColor="accent1" w:themeShade="BF"/>
    </w:rPr>
  </w:style>
  <w:style w:type="character" w:styleId="Rfrenceintense">
    <w:name w:val="Intense Reference"/>
    <w:basedOn w:val="Policepardfaut"/>
    <w:uiPriority w:val="32"/>
    <w:qFormat/>
    <w:rsid w:val="00F32445"/>
    <w:rPr>
      <w:b/>
      <w:bCs/>
      <w:smallCaps/>
      <w:color w:val="2F5496" w:themeColor="accent1" w:themeShade="BF"/>
      <w:spacing w:val="5"/>
    </w:rPr>
  </w:style>
  <w:style w:type="table" w:styleId="Grilledutableau">
    <w:name w:val="Table Grid"/>
    <w:basedOn w:val="TableauNormal"/>
    <w:uiPriority w:val="39"/>
    <w:rsid w:val="008D09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1285</Words>
  <Characters>7073</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CHAIX</dc:creator>
  <cp:keywords/>
  <dc:description/>
  <cp:lastModifiedBy>Philippe CHAIX</cp:lastModifiedBy>
  <cp:revision>2</cp:revision>
  <dcterms:created xsi:type="dcterms:W3CDTF">2025-04-12T15:33:00Z</dcterms:created>
  <dcterms:modified xsi:type="dcterms:W3CDTF">2025-04-12T15:33:00Z</dcterms:modified>
</cp:coreProperties>
</file>